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58684492"/>
        <w:docPartObj>
          <w:docPartGallery w:val="Cover Pages"/>
          <w:docPartUnique/>
        </w:docPartObj>
      </w:sdtPr>
      <w:sdtContent>
        <w:p w14:paraId="2EF68412" w14:textId="4126EEFD" w:rsidR="004978B1" w:rsidRDefault="004978B1">
          <w:r>
            <w:rPr>
              <w:noProof/>
              <w:lang w:eastAsia="hr-HR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0" wp14:anchorId="42356F85" wp14:editId="2B20C2A5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0" b="0"/>
                    <wp:wrapNone/>
                    <wp:docPr id="8" name="Text Box 8" descr="Cover page layout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858000" cy="914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accent1"/>
                            </a:fontRef>
                          </wps:style>
                          <wps:txbx>
                            <w:txbxContent>
                              <w:tbl>
                                <w:tblPr>
                                  <w:tblW w:w="5000" w:type="pct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4A0" w:firstRow="1" w:lastRow="0" w:firstColumn="1" w:lastColumn="0" w:noHBand="0" w:noVBand="1"/>
                                  <w:tblDescription w:val="Cover page layout"/>
                                </w:tblPr>
                                <w:tblGrid>
                                  <w:gridCol w:w="10815"/>
                                </w:tblGrid>
                                <w:tr w:rsidR="00CF1B48" w14:paraId="7AED4652" w14:textId="77777777">
                                  <w:trPr>
                                    <w:trHeight w:hRule="exact" w:val="9360"/>
                                  </w:trPr>
                                  <w:tc>
                                    <w:tcPr>
                                      <w:tcW w:w="5000" w:type="pct"/>
                                    </w:tcPr>
                                    <w:p w14:paraId="4B9A564B" w14:textId="265C1020" w:rsidR="00CF1B48" w:rsidRDefault="002B6060" w:rsidP="002B6060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noProof/>
                                        </w:rPr>
                                        <w:drawing>
                                          <wp:inline distT="0" distB="0" distL="0" distR="0" wp14:anchorId="34E36CA0" wp14:editId="5686D075">
                                            <wp:extent cx="6858000" cy="6858000"/>
                                            <wp:effectExtent l="0" t="0" r="0" b="0"/>
                                            <wp:docPr id="1057734536" name="Picture 2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1057734536" name="Picture 1057734536"/>
                                                    <pic:cNvPicPr/>
                                                  </pic:nvPicPr>
                                                  <pic:blipFill>
                                                    <a:blip r:embed="rId9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>
                                                    <a:xfrm>
                                                      <a:off x="0" y="0"/>
                                                      <a:ext cx="6858000" cy="685800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</w:tr>
                                <w:tr w:rsidR="00CF1B48" w:rsidRPr="00D46D79" w14:paraId="46B43D08" w14:textId="77777777">
                                  <w:trPr>
                                    <w:trHeight w:hRule="exact" w:val="4320"/>
                                  </w:trPr>
                                  <w:tc>
                                    <w:tcPr>
                                      <w:tcW w:w="5000" w:type="pct"/>
                                      <w:shd w:val="clear" w:color="auto" w:fill="AD84C6" w:themeFill="accent1"/>
                                      <w:vAlign w:val="center"/>
                                    </w:tcPr>
                                    <w:p w14:paraId="7BAFB823" w14:textId="0CF80108" w:rsidR="00CF1B48" w:rsidRPr="002B6060" w:rsidRDefault="00000000">
                                      <w:pPr>
                                        <w:pStyle w:val="NoSpacing"/>
                                        <w:spacing w:before="200" w:line="216" w:lineRule="auto"/>
                                        <w:ind w:left="720" w:right="720"/>
                                        <w:rPr>
                                          <w:rFonts w:ascii="Calibri" w:hAnsi="Calibri" w:cs="Calibri"/>
                                          <w:color w:val="7030A0"/>
                                          <w:sz w:val="60"/>
                                          <w:szCs w:val="60"/>
                                        </w:rPr>
                                      </w:pPr>
                                      <w:sdt>
                                        <w:sdtPr>
                                          <w:rPr>
                                            <w:rFonts w:ascii="Calibri" w:hAnsi="Calibri" w:cs="Calibri"/>
                                            <w:color w:val="7030A0"/>
                                            <w:sz w:val="60"/>
                                            <w:szCs w:val="60"/>
                                          </w:rPr>
                                          <w:alias w:val="Title"/>
                                          <w:tag w:val=""/>
                                          <w:id w:val="-1975671731"/>
      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      <w:text/>
                                        </w:sdtPr>
                                        <w:sdtContent>
                                          <w:r w:rsidR="00CF1B48" w:rsidRPr="002B6060">
                                            <w:rPr>
                                              <w:rFonts w:ascii="Calibri" w:hAnsi="Calibri" w:cs="Calibri"/>
                                              <w:color w:val="7030A0"/>
                                              <w:sz w:val="60"/>
                                              <w:szCs w:val="60"/>
                                            </w:rPr>
                                            <w:t>Plan i program rada -</w:t>
                                          </w:r>
                                          <w:r w:rsidR="002B6060" w:rsidRPr="002B6060">
                                            <w:rPr>
                                              <w:rFonts w:ascii="Calibri" w:hAnsi="Calibri" w:cs="Calibri"/>
                                              <w:color w:val="7030A0"/>
                                              <w:sz w:val="60"/>
                                              <w:szCs w:val="60"/>
                                            </w:rPr>
                                            <w:t xml:space="preserve"> </w:t>
                                          </w:r>
                                          <w:r w:rsidR="00CF1B48" w:rsidRPr="002B6060">
                                            <w:rPr>
                                              <w:rFonts w:ascii="Calibri" w:hAnsi="Calibri" w:cs="Calibri"/>
                                              <w:color w:val="7030A0"/>
                                              <w:sz w:val="60"/>
                                              <w:szCs w:val="60"/>
                                            </w:rPr>
                                            <w:t>202</w:t>
                                          </w:r>
                                          <w:r w:rsidR="00BD4B91" w:rsidRPr="002B6060">
                                            <w:rPr>
                                              <w:rFonts w:ascii="Calibri" w:hAnsi="Calibri" w:cs="Calibri"/>
                                              <w:color w:val="7030A0"/>
                                              <w:sz w:val="60"/>
                                              <w:szCs w:val="60"/>
                                            </w:rPr>
                                            <w:t>6</w:t>
                                          </w:r>
                                          <w:r w:rsidR="00CF1B48" w:rsidRPr="002B6060">
                                            <w:rPr>
                                              <w:rFonts w:ascii="Calibri" w:hAnsi="Calibri" w:cs="Calibri"/>
                                              <w:color w:val="7030A0"/>
                                              <w:sz w:val="60"/>
                                              <w:szCs w:val="60"/>
                                            </w:rPr>
                                            <w:t>.</w:t>
                                          </w:r>
                                        </w:sdtContent>
                                      </w:sdt>
                                    </w:p>
                                    <w:p w14:paraId="1F381CC4" w14:textId="19602C8A" w:rsidR="00CF1B48" w:rsidRPr="00D46D79" w:rsidRDefault="00000000">
                                      <w:pPr>
                                        <w:pStyle w:val="NoSpacing"/>
                                        <w:spacing w:before="240"/>
                                        <w:ind w:left="720" w:right="720"/>
                                        <w:rPr>
                                          <w:rFonts w:ascii="Times New Roman" w:hAnsi="Times New Roman" w:cs="Times New Roman"/>
                                          <w:color w:val="FFFFFF" w:themeColor="background1"/>
                                          <w:sz w:val="36"/>
                                          <w:szCs w:val="36"/>
                                        </w:rPr>
                                      </w:pPr>
                                      <w:sdt>
                                        <w:sdtPr>
                                          <w:rPr>
                                            <w:rFonts w:ascii="Calibri" w:hAnsi="Calibri" w:cs="Calibri"/>
                                            <w:color w:val="000000" w:themeColor="text1"/>
                                            <w:sz w:val="60"/>
                                            <w:szCs w:val="60"/>
                                          </w:rPr>
                                          <w:alias w:val="Subtitle"/>
                                          <w:tag w:val=""/>
                                          <w:id w:val="-1893644819"/>
      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      <w:text/>
                                        </w:sdtPr>
                                        <w:sdtContent>
                                          <w:r w:rsidR="00CF1B48" w:rsidRPr="002B6060">
                                            <w:rPr>
                                              <w:rFonts w:ascii="Calibri" w:hAnsi="Calibri" w:cs="Calibri"/>
                                              <w:color w:val="000000" w:themeColor="text1"/>
                                              <w:sz w:val="60"/>
                                              <w:szCs w:val="60"/>
                                            </w:rPr>
                                            <w:t>Narodna knjižnica i čitaonica u Klisu</w:t>
                                          </w:r>
                                        </w:sdtContent>
                                      </w:sdt>
                                      <w:r w:rsidR="00CF1B48" w:rsidRPr="00D46D79">
                                        <w:rPr>
                                          <w:rFonts w:ascii="Times New Roman" w:hAnsi="Times New Roman" w:cs="Times New Roman"/>
                                          <w:color w:val="000000" w:themeColor="text1"/>
                                          <w:sz w:val="36"/>
                                          <w:szCs w:val="36"/>
                                        </w:rPr>
                                        <w:t xml:space="preserve"> </w:t>
                                      </w:r>
                                    </w:p>
                                  </w:tc>
                                </w:tr>
                                <w:tr w:rsidR="00CF1B48" w:rsidRPr="00D46D79" w14:paraId="2AF803D7" w14:textId="77777777">
                                  <w:trPr>
                                    <w:trHeight w:hRule="exact" w:val="720"/>
                                  </w:trPr>
                                  <w:tc>
                                    <w:tcPr>
                                      <w:tcW w:w="5000" w:type="pct"/>
                                      <w:shd w:val="clear" w:color="auto" w:fill="6F8183" w:themeFill="accent6"/>
                                    </w:tcPr>
                                    <w:tbl>
                                      <w:tblPr>
                                        <w:tblW w:w="5000" w:type="pct"/>
                                        <w:tblCellMar>
                                          <w:left w:w="0" w:type="dxa"/>
                                          <w:right w:w="0" w:type="dxa"/>
                                        </w:tblCellMar>
                                        <w:tblLook w:val="04A0" w:firstRow="1" w:lastRow="0" w:firstColumn="1" w:lastColumn="0" w:noHBand="0" w:noVBand="1"/>
                                        <w:tblDescription w:val="Cover page info"/>
                                      </w:tblPr>
                                      <w:tblGrid>
                                        <w:gridCol w:w="3605"/>
                                        <w:gridCol w:w="3605"/>
                                        <w:gridCol w:w="3605"/>
                                      </w:tblGrid>
                                      <w:tr w:rsidR="00CF1B48" w:rsidRPr="00D46D79" w14:paraId="49A0FAA2" w14:textId="77777777" w:rsidTr="00D46D79">
                                        <w:trPr>
                                          <w:trHeight w:hRule="exact" w:val="720"/>
                                        </w:trPr>
                                        <w:tc>
                                          <w:tcPr>
                                            <w:tcW w:w="3590" w:type="dxa"/>
                                            <w:shd w:val="clear" w:color="auto" w:fill="7030A0"/>
                                            <w:vAlign w:val="center"/>
                                          </w:tcPr>
                                          <w:p w14:paraId="0B962DBB" w14:textId="17EF7B57" w:rsidR="00CF1B48" w:rsidRPr="00D46D79" w:rsidRDefault="002B6060" w:rsidP="000D5C01">
                                            <w:pPr>
                                              <w:pStyle w:val="NoSpacing"/>
                                              <w:ind w:left="144" w:right="144"/>
                                              <w:rPr>
                                                <w:rFonts w:ascii="Times New Roman" w:hAnsi="Times New Roman" w:cs="Times New Roman"/>
                                                <w:color w:val="FFFFFF" w:themeColor="background1"/>
                                                <w:sz w:val="40"/>
                                                <w:szCs w:val="40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Times New Roman" w:hAnsi="Times New Roman" w:cs="Times New Roman"/>
                                                <w:color w:val="FFFFFF" w:themeColor="background1"/>
                                                <w:sz w:val="40"/>
                                                <w:szCs w:val="40"/>
                                              </w:rPr>
                                              <w:t xml:space="preserve">       </w:t>
                                            </w:r>
                                            <w:r w:rsidR="00CF1B48" w:rsidRPr="00D46D79">
                                              <w:rPr>
                                                <w:rFonts w:ascii="Times New Roman" w:hAnsi="Times New Roman" w:cs="Times New Roman"/>
                                                <w:color w:val="FFFFFF" w:themeColor="background1"/>
                                                <w:sz w:val="40"/>
                                                <w:szCs w:val="40"/>
                                              </w:rPr>
                                              <w:t>Prosinac, 202</w:t>
                                            </w:r>
                                            <w:r w:rsidR="00BD4B91">
                                              <w:rPr>
                                                <w:rFonts w:ascii="Times New Roman" w:hAnsi="Times New Roman" w:cs="Times New Roman"/>
                                                <w:color w:val="FFFFFF" w:themeColor="background1"/>
                                                <w:sz w:val="40"/>
                                                <w:szCs w:val="40"/>
                                              </w:rPr>
                                              <w:t>5</w:t>
                                            </w:r>
                                            <w:r w:rsidR="00CF1B48" w:rsidRPr="00D46D79">
                                              <w:rPr>
                                                <w:rFonts w:ascii="Times New Roman" w:hAnsi="Times New Roman" w:cs="Times New Roman"/>
                                                <w:color w:val="FFFFFF" w:themeColor="background1"/>
                                                <w:sz w:val="40"/>
                                                <w:szCs w:val="40"/>
                                              </w:rPr>
                                              <w:t xml:space="preserve">. </w:t>
                                            </w:r>
                                          </w:p>
                                        </w:tc>
                                        <w:tc>
                                          <w:tcPr>
                                            <w:tcW w:w="3591" w:type="dxa"/>
                                            <w:shd w:val="clear" w:color="auto" w:fill="7030A0"/>
                                            <w:vAlign w:val="center"/>
                                          </w:tcPr>
                                          <w:p w14:paraId="1B651FE6" w14:textId="77F59A68" w:rsidR="00CF1B48" w:rsidRPr="00D46D79" w:rsidRDefault="00CF1B48">
                                            <w:pPr>
                                              <w:pStyle w:val="NoSpacing"/>
                                              <w:ind w:left="144" w:right="144"/>
                                              <w:jc w:val="center"/>
                                              <w:rPr>
                                                <w:rFonts w:ascii="Times New Roman" w:hAnsi="Times New Roman" w:cs="Times New Roman"/>
                                                <w:color w:val="FFFFFF" w:themeColor="background1"/>
                                              </w:rPr>
                                            </w:pPr>
                                          </w:p>
                                        </w:tc>
                                        <w:tc>
                                          <w:tcPr>
                                            <w:tcW w:w="3591" w:type="dxa"/>
                                            <w:shd w:val="clear" w:color="auto" w:fill="7030A0"/>
                                            <w:vAlign w:val="center"/>
                                          </w:tcPr>
                                          <w:p w14:paraId="1185808A" w14:textId="01AA290D" w:rsidR="00CF1B48" w:rsidRPr="00D46D79" w:rsidRDefault="00CF1B48">
                                            <w:pPr>
                                              <w:pStyle w:val="NoSpacing"/>
                                              <w:ind w:left="144" w:right="720"/>
                                              <w:jc w:val="right"/>
                                              <w:rPr>
                                                <w:rFonts w:ascii="Times New Roman" w:hAnsi="Times New Roman" w:cs="Times New Roman"/>
                                                <w:color w:val="7030A0"/>
                                              </w:rPr>
                                            </w:pPr>
                                          </w:p>
                                        </w:tc>
                                      </w:tr>
                                    </w:tbl>
                                    <w:p w14:paraId="3FBC0426" w14:textId="77777777" w:rsidR="00CF1B48" w:rsidRPr="00D46D79" w:rsidRDefault="00CF1B48">
                                      <w:pPr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</w:p>
                                  </w:tc>
                                </w:tr>
                              </w:tbl>
                              <w:p w14:paraId="07B82760" w14:textId="77777777" w:rsidR="00CF1B48" w:rsidRDefault="00CF1B48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  <w:p w14:paraId="26E4E6D2" w14:textId="77777777" w:rsidR="00CF1B48" w:rsidRPr="00D46D79" w:rsidRDefault="00CF1B48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2356F8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" o:spid="_x0000_s1026" type="#_x0000_t202" alt="Cover page layout" style="position:absolute;margin-left:0;margin-top:0;width:540pt;height:10in;z-index:-2516572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ZtpXAIAACQFAAAOAAAAZHJzL2Uyb0RvYy54bWysVE1v2zAMvQ/YfxB0X5wUXdEFdYqsRYYB&#10;RVu0HXpWZCkxIIsaxcTOfv0o2U63bpcOu8g0v0Q+Purismuc2BuMNfhSziZTKYzXUNV+U8pvT6sP&#10;51JEUr5SDrwp5cFEebl4/+6iDXNzAltwlUHBSXyct6GUW6IwL4qot6ZRcQLBeDZawEYR/+KmqFC1&#10;nL1xxcl0ela0gFVA0CZG1l73RrnI+a01mu6sjYaEKyXXRvnEfK7TWSwu1HyDKmxrPZSh/qGKRtWe&#10;Lz2mulakxA7rP1I1tUaIYGmioSnA2lqb3AN3M5u+6uZxq4LJvTA4MRxhiv8vrb7dP4Z7FNR9ho4H&#10;mABpQ5xHVqZ+OotN+nKlgu0M4eEIm+lIaFaenX88n07ZpNn2aXZ6mn44T/ESHjDSFwONSEIpkeeS&#10;4VL7m0i96+iSbvOwqp3Ls3H+NwXnTJripcYs0cGZ5Of8g7GirnKpSRE1btZXDkU/cyYl1zlOPifj&#10;gORo+cI3xg4hKdpkqr0x/hiU7wdPx/im9oAZoLwIJjWwV0xhpbXxlKfExds+ZoSjByHhQd26Gwa5&#10;hurA80XoqR+DXtU8gxsV6V4hc53x4P2lOz6sg7aUMEhSbAF//E2f/JmCbJWi5d0pZfy+U2ikcF89&#10;k5NT0ijgKKxHwe+aK+BeZvwyBJ1FDkByo2gRmmde62W6hU3Ka76rlDSKV9RPk58FbZbL7MTrFBTd&#10;+MegU+oEaWLUU/esMAy0I2bsLYxbpeav2Nf7pkgPyx2BrTM1E6A9igPQvIqZ3MOzkXb91//s9fK4&#10;LX4CAAD//wMAUEsDBBQABgAIAAAAIQCER3yv2wAAAAcBAAAPAAAAZHJzL2Rvd25yZXYueG1sTI9B&#10;T8MwDIXvSPyHyJO4sWRomkZpOk0ITkiIrhw4po3XRmuc0mRb+fd4XNjFek/Pev6cbybfixOO0QXS&#10;sJgrEEhNsI5aDZ/V6/0aREyGrOkDoYYfjLApbm9yk9lwphJPu9QKLqGYGQ1dSkMmZWw69CbOw4DE&#10;2T6M3iS2YyvtaM5c7nv5oNRKeuOIL3RmwOcOm8Pu6DVsv6h8cd/v9Ue5L11VPSp6Wx20vptN2ycQ&#10;Caf0vwwXfEaHgpnqcCQbRa+BH0l/85KptWJfs1ouWckil9f8xS8AAAD//wMAUEsBAi0AFAAGAAgA&#10;AAAhALaDOJL+AAAA4QEAABMAAAAAAAAAAAAAAAAAAAAAAFtDb250ZW50X1R5cGVzXS54bWxQSwEC&#10;LQAUAAYACAAAACEAOP0h/9YAAACUAQAACwAAAAAAAAAAAAAAAAAvAQAAX3JlbHMvLnJlbHNQSwEC&#10;LQAUAAYACAAAACEAcb2baVwCAAAkBQAADgAAAAAAAAAAAAAAAAAuAgAAZHJzL2Uyb0RvYy54bWxQ&#10;SwECLQAUAAYACAAAACEAhEd8r9sAAAAHAQAADwAAAAAAAAAAAAAAAAC2BAAAZHJzL2Rvd25yZXYu&#10;eG1sUEsFBgAAAAAEAAQA8wAAAL4FAAAAAA==&#10;" o:allowoverlap="f" filled="f" stroked="f">
                    <v:textbox inset="0,0,0,0"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Cover page layout"/>
                          </w:tblPr>
                          <w:tblGrid>
                            <w:gridCol w:w="10815"/>
                          </w:tblGrid>
                          <w:tr w:rsidR="00CF1B48" w14:paraId="7AED4652" w14:textId="77777777">
                            <w:trPr>
                              <w:trHeight w:hRule="exact" w:val="9360"/>
                            </w:trPr>
                            <w:tc>
                              <w:tcPr>
                                <w:tcW w:w="5000" w:type="pct"/>
                              </w:tcPr>
                              <w:p w14:paraId="4B9A564B" w14:textId="265C1020" w:rsidR="00CF1B48" w:rsidRDefault="002B6060" w:rsidP="002B6060">
                                <w:pPr>
                                  <w:jc w:val="center"/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4E36CA0" wp14:editId="5686D075">
                                      <wp:extent cx="6858000" cy="6858000"/>
                                      <wp:effectExtent l="0" t="0" r="0" b="0"/>
                                      <wp:docPr id="1057734536" name="Pictur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057734536" name="Picture 1057734536"/>
                                              <pic:cNvPicPr/>
                                            </pic:nvPicPr>
                                            <pic:blipFill>
                                              <a:blip r:embed="rId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6858000" cy="68580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</w:tr>
                          <w:tr w:rsidR="00CF1B48" w:rsidRPr="00D46D79" w14:paraId="46B43D08" w14:textId="77777777">
                            <w:trPr>
                              <w:trHeight w:hRule="exact" w:val="4320"/>
                            </w:trPr>
                            <w:tc>
                              <w:tcPr>
                                <w:tcW w:w="5000" w:type="pct"/>
                                <w:shd w:val="clear" w:color="auto" w:fill="AD84C6" w:themeFill="accent1"/>
                                <w:vAlign w:val="center"/>
                              </w:tcPr>
                              <w:p w14:paraId="7BAFB823" w14:textId="0CF80108" w:rsidR="00CF1B48" w:rsidRPr="002B6060" w:rsidRDefault="00000000">
                                <w:pPr>
                                  <w:pStyle w:val="NoSpacing"/>
                                  <w:spacing w:before="200" w:line="216" w:lineRule="auto"/>
                                  <w:ind w:left="720" w:right="720"/>
                                  <w:rPr>
                                    <w:rFonts w:ascii="Calibri" w:hAnsi="Calibri" w:cs="Calibri"/>
                                    <w:color w:val="7030A0"/>
                                    <w:sz w:val="60"/>
                                    <w:szCs w:val="60"/>
                                  </w:rPr>
                                </w:pPr>
                                <w:sdt>
                                  <w:sdtPr>
                                    <w:rPr>
                                      <w:rFonts w:ascii="Calibri" w:hAnsi="Calibri" w:cs="Calibri"/>
                                      <w:color w:val="7030A0"/>
                                      <w:sz w:val="60"/>
                                      <w:szCs w:val="60"/>
                                    </w:rPr>
                                    <w:alias w:val="Title"/>
                                    <w:tag w:val=""/>
                                    <w:id w:val="-1975671731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="00CF1B48" w:rsidRPr="002B6060">
                                      <w:rPr>
                                        <w:rFonts w:ascii="Calibri" w:hAnsi="Calibri" w:cs="Calibri"/>
                                        <w:color w:val="7030A0"/>
                                        <w:sz w:val="60"/>
                                        <w:szCs w:val="60"/>
                                      </w:rPr>
                                      <w:t>Plan i program rada -</w:t>
                                    </w:r>
                                    <w:r w:rsidR="002B6060" w:rsidRPr="002B6060">
                                      <w:rPr>
                                        <w:rFonts w:ascii="Calibri" w:hAnsi="Calibri" w:cs="Calibri"/>
                                        <w:color w:val="7030A0"/>
                                        <w:sz w:val="60"/>
                                        <w:szCs w:val="60"/>
                                      </w:rPr>
                                      <w:t xml:space="preserve"> </w:t>
                                    </w:r>
                                    <w:r w:rsidR="00CF1B48" w:rsidRPr="002B6060">
                                      <w:rPr>
                                        <w:rFonts w:ascii="Calibri" w:hAnsi="Calibri" w:cs="Calibri"/>
                                        <w:color w:val="7030A0"/>
                                        <w:sz w:val="60"/>
                                        <w:szCs w:val="60"/>
                                      </w:rPr>
                                      <w:t>202</w:t>
                                    </w:r>
                                    <w:r w:rsidR="00BD4B91" w:rsidRPr="002B6060">
                                      <w:rPr>
                                        <w:rFonts w:ascii="Calibri" w:hAnsi="Calibri" w:cs="Calibri"/>
                                        <w:color w:val="7030A0"/>
                                        <w:sz w:val="60"/>
                                        <w:szCs w:val="60"/>
                                      </w:rPr>
                                      <w:t>6</w:t>
                                    </w:r>
                                    <w:r w:rsidR="00CF1B48" w:rsidRPr="002B6060">
                                      <w:rPr>
                                        <w:rFonts w:ascii="Calibri" w:hAnsi="Calibri" w:cs="Calibri"/>
                                        <w:color w:val="7030A0"/>
                                        <w:sz w:val="60"/>
                                        <w:szCs w:val="60"/>
                                      </w:rPr>
                                      <w:t>.</w:t>
                                    </w:r>
                                  </w:sdtContent>
                                </w:sdt>
                              </w:p>
                              <w:p w14:paraId="1F381CC4" w14:textId="19602C8A" w:rsidR="00CF1B48" w:rsidRPr="00D46D79" w:rsidRDefault="00000000">
                                <w:pPr>
                                  <w:pStyle w:val="NoSpacing"/>
                                  <w:spacing w:before="240"/>
                                  <w:ind w:left="720" w:right="720"/>
                                  <w:rPr>
                                    <w:rFonts w:ascii="Times New Roman" w:hAnsi="Times New Roman" w:cs="Times New Roman"/>
                                    <w:color w:val="FFFFFF" w:themeColor="background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60"/>
                                      <w:szCs w:val="60"/>
                                    </w:rPr>
                                    <w:alias w:val="Subtitle"/>
                                    <w:tag w:val=""/>
                                    <w:id w:val="-1893644819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CF1B48" w:rsidRPr="002B6060">
                                      <w:rPr>
                                        <w:rFonts w:ascii="Calibri" w:hAnsi="Calibri" w:cs="Calibri"/>
                                        <w:color w:val="000000" w:themeColor="text1"/>
                                        <w:sz w:val="60"/>
                                        <w:szCs w:val="60"/>
                                      </w:rPr>
                                      <w:t>Narodna knjižnica i čitaonica u Klisu</w:t>
                                    </w:r>
                                  </w:sdtContent>
                                </w:sdt>
                                <w:r w:rsidR="00CF1B48" w:rsidRPr="00D46D7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</w:p>
                            </w:tc>
                          </w:tr>
                          <w:tr w:rsidR="00CF1B48" w:rsidRPr="00D46D79" w14:paraId="2AF803D7" w14:textId="77777777">
                            <w:trPr>
                              <w:trHeight w:hRule="exact" w:val="720"/>
                            </w:trPr>
                            <w:tc>
                              <w:tcPr>
                                <w:tcW w:w="5000" w:type="pct"/>
                                <w:shd w:val="clear" w:color="auto" w:fill="6F8183" w:themeFill="accent6"/>
                              </w:tcPr>
                              <w:tbl>
                                <w:tblPr>
                                  <w:tblW w:w="5000" w:type="pct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4A0" w:firstRow="1" w:lastRow="0" w:firstColumn="1" w:lastColumn="0" w:noHBand="0" w:noVBand="1"/>
                                  <w:tblDescription w:val="Cover page info"/>
                                </w:tblPr>
                                <w:tblGrid>
                                  <w:gridCol w:w="3605"/>
                                  <w:gridCol w:w="3605"/>
                                  <w:gridCol w:w="3605"/>
                                </w:tblGrid>
                                <w:tr w:rsidR="00CF1B48" w:rsidRPr="00D46D79" w14:paraId="49A0FAA2" w14:textId="77777777" w:rsidTr="00D46D79">
                                  <w:trPr>
                                    <w:trHeight w:hRule="exact" w:val="720"/>
                                  </w:trPr>
                                  <w:tc>
                                    <w:tcPr>
                                      <w:tcW w:w="3590" w:type="dxa"/>
                                      <w:shd w:val="clear" w:color="auto" w:fill="7030A0"/>
                                      <w:vAlign w:val="center"/>
                                    </w:tcPr>
                                    <w:p w14:paraId="0B962DBB" w14:textId="17EF7B57" w:rsidR="00CF1B48" w:rsidRPr="00D46D79" w:rsidRDefault="002B6060" w:rsidP="000D5C01">
                                      <w:pPr>
                                        <w:pStyle w:val="NoSpacing"/>
                                        <w:ind w:left="144" w:right="144"/>
                                        <w:rPr>
                                          <w:rFonts w:ascii="Times New Roman" w:hAnsi="Times New Roman" w:cs="Times New Roman"/>
                                          <w:color w:val="FFFFFF" w:themeColor="background1"/>
                                          <w:sz w:val="40"/>
                                          <w:szCs w:val="40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FFFFFF" w:themeColor="background1"/>
                                          <w:sz w:val="40"/>
                                          <w:szCs w:val="40"/>
                                        </w:rPr>
                                        <w:t xml:space="preserve">       </w:t>
                                      </w:r>
                                      <w:r w:rsidR="00CF1B48" w:rsidRPr="00D46D79">
                                        <w:rPr>
                                          <w:rFonts w:ascii="Times New Roman" w:hAnsi="Times New Roman" w:cs="Times New Roman"/>
                                          <w:color w:val="FFFFFF" w:themeColor="background1"/>
                                          <w:sz w:val="40"/>
                                          <w:szCs w:val="40"/>
                                        </w:rPr>
                                        <w:t>Prosinac, 202</w:t>
                                      </w:r>
                                      <w:r w:rsidR="00BD4B91">
                                        <w:rPr>
                                          <w:rFonts w:ascii="Times New Roman" w:hAnsi="Times New Roman" w:cs="Times New Roman"/>
                                          <w:color w:val="FFFFFF" w:themeColor="background1"/>
                                          <w:sz w:val="40"/>
                                          <w:szCs w:val="40"/>
                                        </w:rPr>
                                        <w:t>5</w:t>
                                      </w:r>
                                      <w:r w:rsidR="00CF1B48" w:rsidRPr="00D46D79">
                                        <w:rPr>
                                          <w:rFonts w:ascii="Times New Roman" w:hAnsi="Times New Roman" w:cs="Times New Roman"/>
                                          <w:color w:val="FFFFFF" w:themeColor="background1"/>
                                          <w:sz w:val="40"/>
                                          <w:szCs w:val="40"/>
                                        </w:rPr>
                                        <w:t xml:space="preserve">. </w:t>
                                      </w:r>
                                    </w:p>
                                  </w:tc>
                                  <w:tc>
                                    <w:tcPr>
                                      <w:tcW w:w="3591" w:type="dxa"/>
                                      <w:shd w:val="clear" w:color="auto" w:fill="7030A0"/>
                                      <w:vAlign w:val="center"/>
                                    </w:tcPr>
                                    <w:p w14:paraId="1B651FE6" w14:textId="77F59A68" w:rsidR="00CF1B48" w:rsidRPr="00D46D79" w:rsidRDefault="00CF1B48">
                                      <w:pPr>
                                        <w:pStyle w:val="NoSpacing"/>
                                        <w:ind w:left="144" w:right="144"/>
                                        <w:jc w:val="center"/>
                                        <w:rPr>
                                          <w:rFonts w:ascii="Times New Roman" w:hAnsi="Times New Roman" w:cs="Times New Roman"/>
                                          <w:color w:val="FFFFFF" w:themeColor="background1"/>
                                        </w:rPr>
                                      </w:pPr>
                                    </w:p>
                                  </w:tc>
                                  <w:tc>
                                    <w:tcPr>
                                      <w:tcW w:w="3591" w:type="dxa"/>
                                      <w:shd w:val="clear" w:color="auto" w:fill="7030A0"/>
                                      <w:vAlign w:val="center"/>
                                    </w:tcPr>
                                    <w:p w14:paraId="1185808A" w14:textId="01AA290D" w:rsidR="00CF1B48" w:rsidRPr="00D46D79" w:rsidRDefault="00CF1B48">
                                      <w:pPr>
                                        <w:pStyle w:val="NoSpacing"/>
                                        <w:ind w:left="144" w:right="720"/>
                                        <w:jc w:val="right"/>
                                        <w:rPr>
                                          <w:rFonts w:ascii="Times New Roman" w:hAnsi="Times New Roman" w:cs="Times New Roman"/>
                                          <w:color w:val="7030A0"/>
                                        </w:rPr>
                                      </w:pPr>
                                    </w:p>
                                  </w:tc>
                                </w:tr>
                              </w:tbl>
                              <w:p w14:paraId="3FBC0426" w14:textId="77777777" w:rsidR="00CF1B48" w:rsidRPr="00D46D79" w:rsidRDefault="00CF1B48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</w:tc>
                          </w:tr>
                        </w:tbl>
                        <w:p w14:paraId="07B82760" w14:textId="77777777" w:rsidR="00CF1B48" w:rsidRDefault="00CF1B48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6E4E6D2" w14:textId="77777777" w:rsidR="00CF1B48" w:rsidRPr="00D46D79" w:rsidRDefault="00CF1B48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400F78EE" w14:textId="7B7B382C" w:rsidR="004978B1" w:rsidRDefault="004978B1">
          <w:r>
            <w:br w:type="page"/>
          </w:r>
        </w:p>
      </w:sdtContent>
    </w:sdt>
    <w:p w14:paraId="03616CDF" w14:textId="77777777" w:rsidR="00FE1E96" w:rsidRDefault="00FE1E96" w:rsidP="00B4134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0DAFA5" w14:textId="77777777" w:rsidR="00FE1E96" w:rsidRDefault="00FE1E96" w:rsidP="00B4134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180A76" w14:textId="77777777" w:rsidR="00FE1E96" w:rsidRDefault="00FE1E96" w:rsidP="00B4134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560938" w14:textId="77777777" w:rsidR="00FE1E96" w:rsidRDefault="00FE1E96" w:rsidP="00B4134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AC4D3C" w14:textId="77777777" w:rsidR="00FE1E96" w:rsidRDefault="00FE1E96" w:rsidP="00B4134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1BD0DB" w14:textId="6286C091" w:rsidR="00247FCE" w:rsidRPr="00FE1E96" w:rsidRDefault="00B4134B" w:rsidP="00B4134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E1E96">
        <w:rPr>
          <w:rFonts w:ascii="Times New Roman" w:hAnsi="Times New Roman" w:cs="Times New Roman"/>
          <w:b/>
          <w:sz w:val="44"/>
          <w:szCs w:val="44"/>
        </w:rPr>
        <w:t xml:space="preserve">PLAN I PROGRAM RADA </w:t>
      </w:r>
      <w:r w:rsidR="005E6F3C">
        <w:rPr>
          <w:rFonts w:ascii="Times New Roman" w:hAnsi="Times New Roman" w:cs="Times New Roman"/>
          <w:b/>
          <w:sz w:val="44"/>
          <w:szCs w:val="44"/>
        </w:rPr>
        <w:t xml:space="preserve">NARODNE KNJIŽNICE I ČITAONICE U KLISU </w:t>
      </w:r>
      <w:r w:rsidRPr="00FE1E96">
        <w:rPr>
          <w:rFonts w:ascii="Times New Roman" w:hAnsi="Times New Roman" w:cs="Times New Roman"/>
          <w:b/>
          <w:sz w:val="44"/>
          <w:szCs w:val="44"/>
        </w:rPr>
        <w:t xml:space="preserve">ZA </w:t>
      </w:r>
      <w:r w:rsidR="00314A3C">
        <w:rPr>
          <w:rFonts w:ascii="Times New Roman" w:hAnsi="Times New Roman" w:cs="Times New Roman"/>
          <w:b/>
          <w:sz w:val="44"/>
          <w:szCs w:val="44"/>
        </w:rPr>
        <w:t>20</w:t>
      </w:r>
      <w:r w:rsidR="00D02DF1">
        <w:rPr>
          <w:rFonts w:ascii="Times New Roman" w:hAnsi="Times New Roman" w:cs="Times New Roman"/>
          <w:b/>
          <w:sz w:val="44"/>
          <w:szCs w:val="44"/>
        </w:rPr>
        <w:t>2</w:t>
      </w:r>
      <w:r w:rsidR="00BD4B91">
        <w:rPr>
          <w:rFonts w:ascii="Times New Roman" w:hAnsi="Times New Roman" w:cs="Times New Roman"/>
          <w:b/>
          <w:sz w:val="44"/>
          <w:szCs w:val="44"/>
        </w:rPr>
        <w:t>6</w:t>
      </w:r>
      <w:r w:rsidRPr="00FE1E96">
        <w:rPr>
          <w:rFonts w:ascii="Times New Roman" w:hAnsi="Times New Roman" w:cs="Times New Roman"/>
          <w:b/>
          <w:sz w:val="44"/>
          <w:szCs w:val="44"/>
        </w:rPr>
        <w:t>. GODINU</w:t>
      </w:r>
    </w:p>
    <w:p w14:paraId="2F286E80" w14:textId="77777777" w:rsidR="00B4134B" w:rsidRPr="00FE1E96" w:rsidRDefault="00B4134B" w:rsidP="00B4134B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3D23F19A" w14:textId="77777777" w:rsidR="00B4134B" w:rsidRPr="00FE1E96" w:rsidRDefault="00B4134B" w:rsidP="00B4134B">
      <w:pPr>
        <w:rPr>
          <w:rFonts w:ascii="Times New Roman" w:hAnsi="Times New Roman" w:cs="Times New Roman"/>
          <w:b/>
          <w:sz w:val="24"/>
          <w:szCs w:val="24"/>
        </w:rPr>
      </w:pPr>
    </w:p>
    <w:p w14:paraId="26F87744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250428C6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2B9CE8D5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3D9CEFFF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48AFE174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1E68F47C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3B780E9E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07D58783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25BC6457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4762167A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19051AFE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73E93F7D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5635879C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5EA04669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45BA02B6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0C06CE6C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p w14:paraId="7C29B197" w14:textId="4406CE19" w:rsidR="007020B0" w:rsidRPr="002353FE" w:rsidRDefault="007020B0" w:rsidP="00015DAD">
      <w:pPr>
        <w:jc w:val="center"/>
        <w:rPr>
          <w:rFonts w:ascii="Calibri" w:hAnsi="Calibri" w:cs="Calibri"/>
          <w:b/>
          <w:bCs/>
          <w:color w:val="AD84C6" w:themeColor="accent1"/>
          <w:sz w:val="36"/>
          <w:szCs w:val="36"/>
        </w:rPr>
      </w:pPr>
      <w:r w:rsidRPr="002353FE">
        <w:rPr>
          <w:rFonts w:ascii="Calibri" w:hAnsi="Calibri" w:cs="Calibri"/>
          <w:b/>
          <w:bCs/>
          <w:color w:val="AD84C6" w:themeColor="accent1"/>
          <w:sz w:val="36"/>
          <w:szCs w:val="36"/>
        </w:rPr>
        <w:t>Osnovni poda</w:t>
      </w:r>
      <w:r w:rsidR="00D46D79" w:rsidRPr="002353FE">
        <w:rPr>
          <w:rFonts w:ascii="Calibri" w:hAnsi="Calibri" w:cs="Calibri"/>
          <w:b/>
          <w:bCs/>
          <w:color w:val="AD84C6" w:themeColor="accent1"/>
          <w:sz w:val="36"/>
          <w:szCs w:val="36"/>
        </w:rPr>
        <w:t>t</w:t>
      </w:r>
      <w:r w:rsidRPr="002353FE">
        <w:rPr>
          <w:rFonts w:ascii="Calibri" w:hAnsi="Calibri" w:cs="Calibri"/>
          <w:b/>
          <w:bCs/>
          <w:color w:val="AD84C6" w:themeColor="accent1"/>
          <w:sz w:val="36"/>
          <w:szCs w:val="36"/>
        </w:rPr>
        <w:t>ci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6E6F3" w:themeFill="accent2" w:themeFillTint="33"/>
        <w:tblLook w:val="04A0" w:firstRow="1" w:lastRow="0" w:firstColumn="1" w:lastColumn="0" w:noHBand="0" w:noVBand="1"/>
      </w:tblPr>
      <w:tblGrid>
        <w:gridCol w:w="2830"/>
        <w:gridCol w:w="6232"/>
      </w:tblGrid>
      <w:tr w:rsidR="007020B0" w:rsidRPr="00015DAD" w14:paraId="3673ADB3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668EDC13" w14:textId="77777777" w:rsidR="00015DAD" w:rsidRDefault="00015DAD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9DA63D" w14:textId="77777777" w:rsidR="00015DAD" w:rsidRDefault="00015DAD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FF23C3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Naziv i sjedište</w:t>
            </w:r>
          </w:p>
          <w:p w14:paraId="420BD31F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2" w:type="dxa"/>
            <w:shd w:val="clear" w:color="auto" w:fill="E6E6F3" w:themeFill="accent2" w:themeFillTint="33"/>
          </w:tcPr>
          <w:p w14:paraId="5AAF1996" w14:textId="77777777" w:rsid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757AB8" w14:textId="77777777" w:rsidR="007020B0" w:rsidRPr="00015DAD" w:rsidRDefault="007020B0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Narodna knjižnica i čitaonica u Klisu</w:t>
            </w:r>
          </w:p>
          <w:p w14:paraId="57F1958C" w14:textId="77777777" w:rsidR="007020B0" w:rsidRPr="00015DAD" w:rsidRDefault="007020B0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Put svetog Ante 31</w:t>
            </w:r>
          </w:p>
          <w:p w14:paraId="6A02F83E" w14:textId="77777777" w:rsidR="007020B0" w:rsidRDefault="007020B0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21 231 Klis</w:t>
            </w:r>
          </w:p>
          <w:p w14:paraId="0EFA614E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107EFBFB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0EDB86FE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Upis u sudski registar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16D68562" w14:textId="77777777" w:rsidR="007020B0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TT-16/8152-4</w:t>
            </w:r>
          </w:p>
          <w:p w14:paraId="3EC7C28A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332FAC69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72958979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Telefon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6DC7D71F" w14:textId="77777777" w:rsidR="007020B0" w:rsidRPr="00015DAD" w:rsidRDefault="007020B0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021/ 715 087</w:t>
            </w:r>
          </w:p>
          <w:p w14:paraId="2694BD52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0025647A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46F605C5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E-mail adresa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6748374C" w14:textId="77777777" w:rsidR="007020B0" w:rsidRPr="00015DAD" w:rsidRDefault="007020B0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015DA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knjiznica@knjiznica-klis.hr</w:t>
              </w:r>
            </w:hyperlink>
          </w:p>
          <w:p w14:paraId="587E4B8E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2CD937C8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358C4049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Web stranica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608B118D" w14:textId="77777777" w:rsidR="007020B0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Pr="00015DA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https://www.knjiznica-klis.hr/</w:t>
              </w:r>
            </w:hyperlink>
          </w:p>
          <w:p w14:paraId="522D3F10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3818083F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243DCDDF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OIB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720FB229" w14:textId="77777777" w:rsidR="007020B0" w:rsidRPr="00015DAD" w:rsidRDefault="007020B0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26835058845</w:t>
            </w:r>
          </w:p>
          <w:p w14:paraId="5F32BA0A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007C492E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0D0120F9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IBAN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7F5A99E4" w14:textId="77777777" w:rsidR="007020B0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HR0624070001100534300</w:t>
            </w:r>
          </w:p>
          <w:p w14:paraId="51CEAAD3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74E5722C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3B102C19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 xml:space="preserve">Djelatnici 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7678925F" w14:textId="6B37D26D" w:rsidR="007020B0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Lea Smodlaka, rav.</w:t>
            </w:r>
            <w:r w:rsidR="007C4A57">
              <w:rPr>
                <w:rFonts w:ascii="Times New Roman" w:hAnsi="Times New Roman" w:cs="Times New Roman"/>
                <w:sz w:val="28"/>
                <w:szCs w:val="28"/>
              </w:rPr>
              <w:t xml:space="preserve"> i knjižničarka</w:t>
            </w:r>
          </w:p>
          <w:p w14:paraId="4E345E1F" w14:textId="3BFD2FDC" w:rsidR="0035414F" w:rsidRDefault="007C4A57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Lena Mihovilović, knjižničarska</w:t>
            </w:r>
            <w:r w:rsidR="0035414F">
              <w:rPr>
                <w:rFonts w:ascii="Times New Roman" w:hAnsi="Times New Roman" w:cs="Times New Roman"/>
                <w:sz w:val="28"/>
                <w:szCs w:val="28"/>
              </w:rPr>
              <w:t xml:space="preserve"> tehničar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</w:t>
            </w:r>
          </w:p>
          <w:p w14:paraId="0A944345" w14:textId="77777777" w:rsidR="00015DAD" w:rsidRPr="00015DAD" w:rsidRDefault="00015DAD" w:rsidP="00ED23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20B0" w:rsidRPr="00015DAD" w14:paraId="1832A219" w14:textId="77777777" w:rsidTr="002B6060">
        <w:tc>
          <w:tcPr>
            <w:tcW w:w="2830" w:type="dxa"/>
            <w:shd w:val="clear" w:color="auto" w:fill="E6E6F3" w:themeFill="accent2" w:themeFillTint="33"/>
          </w:tcPr>
          <w:p w14:paraId="215A0676" w14:textId="77777777" w:rsidR="007020B0" w:rsidRPr="00015DAD" w:rsidRDefault="007020B0" w:rsidP="00B413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Broj odjela</w:t>
            </w:r>
          </w:p>
        </w:tc>
        <w:tc>
          <w:tcPr>
            <w:tcW w:w="6232" w:type="dxa"/>
            <w:shd w:val="clear" w:color="auto" w:fill="E6E6F3" w:themeFill="accent2" w:themeFillTint="33"/>
          </w:tcPr>
          <w:p w14:paraId="15B695BE" w14:textId="77777777" w:rsidR="007020B0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D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189B4855" w14:textId="77777777" w:rsidR="00015DAD" w:rsidRPr="00015DAD" w:rsidRDefault="00015DAD" w:rsidP="00015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9F307BC" w14:textId="77777777" w:rsidR="007020B0" w:rsidRDefault="007020B0" w:rsidP="00B4134B">
      <w:pPr>
        <w:rPr>
          <w:rFonts w:ascii="Times New Roman" w:hAnsi="Times New Roman" w:cs="Times New Roman"/>
          <w:sz w:val="24"/>
          <w:szCs w:val="24"/>
        </w:rPr>
      </w:pPr>
    </w:p>
    <w:p w14:paraId="5B7CABF5" w14:textId="4BEF1310" w:rsidR="000F4AD2" w:rsidRPr="000F4AD2" w:rsidRDefault="000F4AD2" w:rsidP="000F4AD2">
      <w:pPr>
        <w:jc w:val="center"/>
        <w:rPr>
          <w:rFonts w:ascii="Times New Roman" w:hAnsi="Times New Roman" w:cs="Times New Roman"/>
          <w:sz w:val="24"/>
          <w:szCs w:val="24"/>
        </w:rPr>
      </w:pPr>
      <w:r w:rsidRPr="000F4AD2">
        <w:rPr>
          <w:rFonts w:ascii="Times New Roman" w:hAnsi="Times New Roman" w:cs="Times New Roman"/>
          <w:sz w:val="24"/>
          <w:szCs w:val="24"/>
        </w:rPr>
        <w:t>Radno vrijeme Knjižnice s korisnicima:</w:t>
      </w:r>
      <w:r w:rsidR="002B6060">
        <w:rPr>
          <w:rFonts w:ascii="Times New Roman" w:hAnsi="Times New Roman" w:cs="Times New Roman"/>
          <w:sz w:val="24"/>
          <w:szCs w:val="24"/>
        </w:rPr>
        <w:t>*</w:t>
      </w:r>
    </w:p>
    <w:p w14:paraId="58DDCF16" w14:textId="77777777" w:rsidR="000F4AD2" w:rsidRPr="000F4AD2" w:rsidRDefault="000F4AD2" w:rsidP="000F4AD2">
      <w:pPr>
        <w:jc w:val="center"/>
        <w:rPr>
          <w:rFonts w:ascii="Times New Roman" w:hAnsi="Times New Roman" w:cs="Times New Roman"/>
          <w:sz w:val="24"/>
          <w:szCs w:val="24"/>
        </w:rPr>
      </w:pPr>
      <w:r w:rsidRPr="000F4AD2">
        <w:rPr>
          <w:rFonts w:ascii="Times New Roman" w:hAnsi="Times New Roman" w:cs="Times New Roman"/>
          <w:sz w:val="24"/>
          <w:szCs w:val="24"/>
        </w:rPr>
        <w:t>Odjel za odrasle, odjel za djecu i studijski odjel</w:t>
      </w:r>
    </w:p>
    <w:p w14:paraId="7D4CFC9F" w14:textId="77777777" w:rsidR="00BD4B91" w:rsidRPr="00BD4B91" w:rsidRDefault="00BD4B91" w:rsidP="00BD4B9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PONEDJELJAK: 13:00 - 20.00</w:t>
      </w:r>
    </w:p>
    <w:p w14:paraId="0D8448E4" w14:textId="77777777" w:rsidR="00BD4B91" w:rsidRPr="00BD4B91" w:rsidRDefault="00BD4B91" w:rsidP="00BD4B9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UTORAK: 7.30 - 20.00</w:t>
      </w:r>
    </w:p>
    <w:p w14:paraId="26ED0050" w14:textId="77777777" w:rsidR="00BD4B91" w:rsidRPr="00BD4B91" w:rsidRDefault="00BD4B91" w:rsidP="00BD4B9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SRIJEDA: 7.30 - 15.30</w:t>
      </w:r>
    </w:p>
    <w:p w14:paraId="6D31BA5A" w14:textId="77777777" w:rsidR="00BD4B91" w:rsidRPr="00BD4B91" w:rsidRDefault="00BD4B91" w:rsidP="00BD4B9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ČETVRTAK: 7:30 - 20:00</w:t>
      </w:r>
    </w:p>
    <w:p w14:paraId="27C6FEDD" w14:textId="77777777" w:rsidR="00BD4B91" w:rsidRPr="00BD4B91" w:rsidRDefault="00BD4B91" w:rsidP="00BD4B9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PETAK: 7.30 - 15.30</w:t>
      </w:r>
    </w:p>
    <w:p w14:paraId="358D6011" w14:textId="182C3AFB" w:rsidR="00BD4B91" w:rsidRDefault="00BD4B91" w:rsidP="00BD4B9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SUBOTA: OD 9.00 DO 12.00</w:t>
      </w:r>
    </w:p>
    <w:p w14:paraId="76D35FEF" w14:textId="66BF1755" w:rsidR="002B6060" w:rsidRDefault="002B6060" w:rsidP="00BD4B9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Drugačije vrijeme tijekom blagdana i korištenja godišnjeg odmora.*</w:t>
      </w:r>
    </w:p>
    <w:p w14:paraId="56A4D7E2" w14:textId="77777777" w:rsidR="00B4134B" w:rsidRDefault="00B4134B" w:rsidP="00B4134B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Theme="minorHAnsi" w:hAnsi="Times New Roman" w:cs="Times New Roman"/>
          <w:color w:val="7030A0"/>
          <w:sz w:val="44"/>
          <w:szCs w:val="44"/>
        </w:rPr>
        <w:id w:val="218022326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sz w:val="21"/>
          <w:szCs w:val="21"/>
        </w:rPr>
      </w:sdtEndPr>
      <w:sdtContent>
        <w:p w14:paraId="0CFACB14" w14:textId="77777777" w:rsidR="00D024FD" w:rsidRPr="00D46D79" w:rsidRDefault="00D024FD">
          <w:pPr>
            <w:pStyle w:val="TOCHeading"/>
            <w:rPr>
              <w:rFonts w:ascii="Times New Roman" w:hAnsi="Times New Roman" w:cs="Times New Roman"/>
              <w:color w:val="7030A0"/>
              <w:sz w:val="44"/>
              <w:szCs w:val="44"/>
            </w:rPr>
          </w:pPr>
          <w:r w:rsidRPr="00D46D79">
            <w:rPr>
              <w:rFonts w:ascii="Times New Roman" w:hAnsi="Times New Roman" w:cs="Times New Roman"/>
              <w:color w:val="7030A0"/>
              <w:sz w:val="44"/>
              <w:szCs w:val="44"/>
            </w:rPr>
            <w:t>Sadržaj</w:t>
          </w:r>
        </w:p>
        <w:p w14:paraId="0C4D66CE" w14:textId="77777777" w:rsidR="00433397" w:rsidRPr="00675A69" w:rsidRDefault="00433397" w:rsidP="00433397">
          <w:pPr>
            <w:rPr>
              <w:rFonts w:ascii="Times New Roman" w:hAnsi="Times New Roman" w:cs="Times New Roman"/>
              <w:color w:val="864EA8" w:themeColor="accent1" w:themeShade="BF"/>
              <w:sz w:val="32"/>
              <w:szCs w:val="32"/>
              <w:lang w:eastAsia="hr-HR"/>
            </w:rPr>
          </w:pPr>
        </w:p>
        <w:p w14:paraId="2A1894C6" w14:textId="2380EAB3" w:rsidR="002B6060" w:rsidRDefault="00D024FD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r w:rsidRPr="00675A69">
            <w:rPr>
              <w:rFonts w:ascii="Times New Roman" w:hAnsi="Times New Roman" w:cs="Times New Roman"/>
              <w:color w:val="864EA8" w:themeColor="accent1" w:themeShade="BF"/>
              <w:sz w:val="32"/>
              <w:szCs w:val="32"/>
            </w:rPr>
            <w:fldChar w:fldCharType="begin"/>
          </w:r>
          <w:r w:rsidRPr="00675A69">
            <w:rPr>
              <w:rFonts w:ascii="Times New Roman" w:hAnsi="Times New Roman" w:cs="Times New Roman"/>
              <w:color w:val="864EA8" w:themeColor="accent1" w:themeShade="BF"/>
              <w:sz w:val="32"/>
              <w:szCs w:val="32"/>
            </w:rPr>
            <w:instrText xml:space="preserve"> TOC \o "1-3" \h \z \u </w:instrText>
          </w:r>
          <w:r w:rsidRPr="00675A69">
            <w:rPr>
              <w:rFonts w:ascii="Times New Roman" w:hAnsi="Times New Roman" w:cs="Times New Roman"/>
              <w:color w:val="864EA8" w:themeColor="accent1" w:themeShade="BF"/>
              <w:sz w:val="32"/>
              <w:szCs w:val="32"/>
            </w:rPr>
            <w:fldChar w:fldCharType="separate"/>
          </w:r>
          <w:hyperlink w:anchor="_Toc216201209" w:history="1">
            <w:r w:rsidR="002B6060" w:rsidRPr="003E7FE9">
              <w:rPr>
                <w:rStyle w:val="Hyperlink"/>
                <w:rFonts w:ascii="Times New Roman" w:hAnsi="Times New Roman" w:cs="Times New Roman"/>
                <w:noProof/>
              </w:rPr>
              <w:t>Uvod</w:t>
            </w:r>
            <w:r w:rsidR="002B6060">
              <w:rPr>
                <w:noProof/>
                <w:webHidden/>
              </w:rPr>
              <w:tab/>
            </w:r>
            <w:r w:rsidR="002B6060">
              <w:rPr>
                <w:noProof/>
                <w:webHidden/>
              </w:rPr>
              <w:fldChar w:fldCharType="begin"/>
            </w:r>
            <w:r w:rsidR="002B6060">
              <w:rPr>
                <w:noProof/>
                <w:webHidden/>
              </w:rPr>
              <w:instrText xml:space="preserve"> PAGEREF _Toc216201209 \h </w:instrText>
            </w:r>
            <w:r w:rsidR="002B6060">
              <w:rPr>
                <w:noProof/>
                <w:webHidden/>
              </w:rPr>
            </w:r>
            <w:r w:rsidR="002B6060">
              <w:rPr>
                <w:noProof/>
                <w:webHidden/>
              </w:rPr>
              <w:fldChar w:fldCharType="separate"/>
            </w:r>
            <w:r w:rsidR="002B6060">
              <w:rPr>
                <w:noProof/>
                <w:webHidden/>
              </w:rPr>
              <w:t>4</w:t>
            </w:r>
            <w:r w:rsidR="002B6060">
              <w:rPr>
                <w:noProof/>
                <w:webHidden/>
              </w:rPr>
              <w:fldChar w:fldCharType="end"/>
            </w:r>
          </w:hyperlink>
        </w:p>
        <w:p w14:paraId="0C102788" w14:textId="07274F8C" w:rsidR="002B6060" w:rsidRDefault="002B6060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6201210" w:history="1">
            <w:r w:rsidRPr="003E7FE9">
              <w:rPr>
                <w:rStyle w:val="Hyperlink"/>
                <w:rFonts w:ascii="Times New Roman" w:hAnsi="Times New Roman" w:cs="Times New Roman"/>
                <w:noProof/>
              </w:rPr>
              <w:t>Misija, vizija i vrijednosti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_Toc216201210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C94E57" w14:textId="00ADEE1E" w:rsidR="002B6060" w:rsidRDefault="002B6060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6201211" w:history="1">
            <w:r w:rsidRPr="003E7FE9">
              <w:rPr>
                <w:rStyle w:val="Hyperlink"/>
                <w:rFonts w:ascii="Times New Roman" w:hAnsi="Times New Roman" w:cs="Times New Roman"/>
                <w:noProof/>
              </w:rPr>
              <w:t>Nabava knjižne i neknjižne građe, stručna obrada i čuvanje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_Toc216201211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CF59D0" w14:textId="02E6A84C" w:rsidR="002B6060" w:rsidRDefault="002B6060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6201212" w:history="1">
            <w:r w:rsidRPr="003E7FE9">
              <w:rPr>
                <w:rStyle w:val="Hyperlink"/>
                <w:rFonts w:ascii="Times New Roman" w:hAnsi="Times New Roman" w:cs="Times New Roman"/>
                <w:noProof/>
              </w:rPr>
              <w:t>Nabava uredske opreme i namještaja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_Toc216201212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B56438" w14:textId="0726F666" w:rsidR="002B6060" w:rsidRDefault="002B6060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6201213" w:history="1">
            <w:r w:rsidRPr="003E7FE9">
              <w:rPr>
                <w:rStyle w:val="Hyperlink"/>
                <w:rFonts w:ascii="Times New Roman" w:hAnsi="Times New Roman" w:cs="Times New Roman"/>
                <w:noProof/>
              </w:rPr>
              <w:t>Događanja u knjižnici i kulturni programi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_Toc216201213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D28226" w14:textId="2B5ECD40" w:rsidR="002B6060" w:rsidRDefault="002B6060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6201214" w:history="1">
            <w:r w:rsidRPr="003E7FE9">
              <w:rPr>
                <w:rStyle w:val="Hyperlink"/>
                <w:rFonts w:ascii="Times New Roman" w:eastAsiaTheme="majorEastAsia" w:hAnsi="Times New Roman" w:cs="Times New Roman"/>
                <w:noProof/>
              </w:rPr>
              <w:t>Djelatnici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_Toc216201214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D7C26C" w14:textId="0A8867CE" w:rsidR="002B6060" w:rsidRDefault="002B6060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6201215" w:history="1">
            <w:r w:rsidRPr="003E7FE9">
              <w:rPr>
                <w:rStyle w:val="Hyperlink"/>
                <w:rFonts w:ascii="Times New Roman" w:hAnsi="Times New Roman" w:cs="Times New Roman"/>
                <w:noProof/>
              </w:rPr>
              <w:t>Korisnici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_Toc216201215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4A822C" w14:textId="6AC40675" w:rsidR="002B6060" w:rsidRDefault="002B6060">
          <w:pPr>
            <w:pStyle w:val="TOC1"/>
            <w:tabs>
              <w:tab w:val="right" w:leader="dot" w:pos="9062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6201216" w:history="1">
            <w:r w:rsidRPr="003E7FE9">
              <w:rPr>
                <w:rStyle w:val="Hyperlink"/>
                <w:rFonts w:ascii="Times New Roman" w:hAnsi="Times New Roman" w:cs="Times New Roman"/>
                <w:noProof/>
              </w:rPr>
              <w:t>Nakladnička djelatnost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_Toc216201216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C7110A" w14:textId="6870C320" w:rsidR="00D024FD" w:rsidRDefault="00D024FD">
          <w:r w:rsidRPr="00675A69">
            <w:rPr>
              <w:rFonts w:ascii="Times New Roman" w:hAnsi="Times New Roman" w:cs="Times New Roman"/>
              <w:b/>
              <w:bCs/>
              <w:color w:val="864EA8" w:themeColor="accent1" w:themeShade="BF"/>
              <w:sz w:val="32"/>
              <w:szCs w:val="32"/>
            </w:rPr>
            <w:fldChar w:fldCharType="end"/>
          </w:r>
        </w:p>
      </w:sdtContent>
    </w:sdt>
    <w:p w14:paraId="6AE588DE" w14:textId="77777777" w:rsidR="00B4134B" w:rsidRPr="00C30AF1" w:rsidRDefault="00B4134B" w:rsidP="00C30AF1">
      <w:pPr>
        <w:rPr>
          <w:rFonts w:ascii="Times New Roman" w:hAnsi="Times New Roman" w:cs="Times New Roman"/>
          <w:sz w:val="24"/>
          <w:szCs w:val="24"/>
        </w:rPr>
      </w:pPr>
    </w:p>
    <w:p w14:paraId="02C09D7F" w14:textId="77777777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3266B388" w14:textId="77777777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29022A33" w14:textId="77777777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53199D13" w14:textId="77777777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18ABC4BC" w14:textId="77777777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10A72A2E" w14:textId="77777777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7809DDEE" w14:textId="3101D35B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2E16112B" w14:textId="2EB34C67" w:rsidR="00DC4CF5" w:rsidRDefault="00DC4CF5" w:rsidP="00B4134B">
      <w:pPr>
        <w:rPr>
          <w:rFonts w:ascii="Times New Roman" w:hAnsi="Times New Roman" w:cs="Times New Roman"/>
          <w:sz w:val="24"/>
          <w:szCs w:val="24"/>
        </w:rPr>
      </w:pPr>
    </w:p>
    <w:p w14:paraId="2F86D560" w14:textId="62B48210" w:rsidR="00DC4CF5" w:rsidRDefault="00DC4CF5" w:rsidP="00B4134B">
      <w:pPr>
        <w:rPr>
          <w:rFonts w:ascii="Times New Roman" w:hAnsi="Times New Roman" w:cs="Times New Roman"/>
          <w:sz w:val="24"/>
          <w:szCs w:val="24"/>
        </w:rPr>
      </w:pPr>
    </w:p>
    <w:p w14:paraId="41EE96E0" w14:textId="77777777" w:rsidR="00DC4CF5" w:rsidRDefault="00DC4CF5" w:rsidP="00B4134B">
      <w:pPr>
        <w:rPr>
          <w:rFonts w:ascii="Times New Roman" w:hAnsi="Times New Roman" w:cs="Times New Roman"/>
          <w:sz w:val="24"/>
          <w:szCs w:val="24"/>
        </w:rPr>
      </w:pPr>
    </w:p>
    <w:p w14:paraId="5CC19497" w14:textId="77777777" w:rsidR="00BD4B91" w:rsidRDefault="00BD4B91" w:rsidP="00B4134B">
      <w:pPr>
        <w:rPr>
          <w:rFonts w:ascii="Times New Roman" w:hAnsi="Times New Roman" w:cs="Times New Roman"/>
          <w:sz w:val="24"/>
          <w:szCs w:val="24"/>
        </w:rPr>
      </w:pPr>
    </w:p>
    <w:p w14:paraId="67117132" w14:textId="77777777" w:rsidR="00BD4B91" w:rsidRDefault="00BD4B91" w:rsidP="00B4134B">
      <w:pPr>
        <w:rPr>
          <w:rFonts w:ascii="Times New Roman" w:hAnsi="Times New Roman" w:cs="Times New Roman"/>
          <w:sz w:val="24"/>
          <w:szCs w:val="24"/>
        </w:rPr>
      </w:pPr>
    </w:p>
    <w:p w14:paraId="5B4F44C3" w14:textId="67E06ACB" w:rsidR="00C30AF1" w:rsidRDefault="00C30AF1" w:rsidP="00B4134B">
      <w:pPr>
        <w:rPr>
          <w:rFonts w:ascii="Times New Roman" w:hAnsi="Times New Roman" w:cs="Times New Roman"/>
          <w:sz w:val="24"/>
          <w:szCs w:val="24"/>
        </w:rPr>
      </w:pPr>
    </w:p>
    <w:p w14:paraId="276DE855" w14:textId="77777777" w:rsidR="000D5C01" w:rsidRDefault="000D5C01" w:rsidP="00B4134B">
      <w:pPr>
        <w:rPr>
          <w:rFonts w:ascii="Times New Roman" w:hAnsi="Times New Roman" w:cs="Times New Roman"/>
          <w:sz w:val="24"/>
          <w:szCs w:val="24"/>
        </w:rPr>
      </w:pPr>
    </w:p>
    <w:p w14:paraId="621C6BB9" w14:textId="77777777" w:rsidR="00043440" w:rsidRDefault="00043440" w:rsidP="00B4134B">
      <w:pPr>
        <w:rPr>
          <w:rFonts w:ascii="Times New Roman" w:hAnsi="Times New Roman" w:cs="Times New Roman"/>
          <w:sz w:val="24"/>
          <w:szCs w:val="24"/>
        </w:rPr>
      </w:pPr>
    </w:p>
    <w:p w14:paraId="0B0DDEA9" w14:textId="77777777" w:rsidR="00C30AF1" w:rsidRPr="00D46D79" w:rsidRDefault="00C30AF1" w:rsidP="00D024FD">
      <w:pPr>
        <w:pStyle w:val="Heading1"/>
        <w:rPr>
          <w:rFonts w:ascii="Times New Roman" w:hAnsi="Times New Roman" w:cs="Times New Roman"/>
          <w:color w:val="7030A0"/>
        </w:rPr>
      </w:pPr>
      <w:bookmarkStart w:id="0" w:name="_Toc216201209"/>
      <w:r w:rsidRPr="00D46D79">
        <w:rPr>
          <w:rFonts w:ascii="Times New Roman" w:hAnsi="Times New Roman" w:cs="Times New Roman"/>
          <w:color w:val="7030A0"/>
        </w:rPr>
        <w:lastRenderedPageBreak/>
        <w:t>Uvod</w:t>
      </w:r>
      <w:bookmarkEnd w:id="0"/>
    </w:p>
    <w:p w14:paraId="2E23A980" w14:textId="77777777" w:rsidR="00CE39C8" w:rsidRDefault="00CE39C8" w:rsidP="00B4134B">
      <w:pPr>
        <w:rPr>
          <w:rFonts w:ascii="Times New Roman" w:hAnsi="Times New Roman" w:cs="Times New Roman"/>
          <w:sz w:val="24"/>
          <w:szCs w:val="24"/>
        </w:rPr>
      </w:pPr>
    </w:p>
    <w:p w14:paraId="11E43D72" w14:textId="4D0F8AD7" w:rsidR="00BD4B91" w:rsidRPr="00BD4B91" w:rsidRDefault="00BD4B91" w:rsidP="00BD4B9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Narodna knjižnica i čitaonica u Klisu teži postati istinski kulturni i informacijski centar za Klis i okolna mjesta. Broj članova i svakodnevnih posjeta neprestano raste, što potvrđuje da knjižnica iz dana u dan jača svoj status kao prepoznatljiva kulturna institucija. Otvorena je za sve — bez obzira na spol, dob, obrazovanje, socijalni status, nacionalnu ili vjersku pripadnost — i nastoji pružiti pristup informacijama cijeloj zajednici.</w:t>
      </w:r>
    </w:p>
    <w:p w14:paraId="6F7ABA2E" w14:textId="684E48FF" w:rsidR="00BD4B91" w:rsidRPr="00BD4B91" w:rsidRDefault="00BD4B91" w:rsidP="00BD4B9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Knjižnica kontinuirano radi na obogaćivanju svog fonda najrazličitijom građom. Nabavljamo nove naslove, stručno obrađujemo građu, omogućujemo posudbu knjiga i neknjižne građe, a fond se također povećava darovima i razmjenom — u skladu s preporukama Ministarstvo kulture i medija i vlastitim planovima koji prate raznovrsne potrebe naših čitatelja.</w:t>
      </w:r>
    </w:p>
    <w:p w14:paraId="59784DE2" w14:textId="52457111" w:rsidR="008A446D" w:rsidRDefault="00BD4B91" w:rsidP="00BD4B9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4B91">
        <w:rPr>
          <w:rFonts w:ascii="Times New Roman" w:hAnsi="Times New Roman" w:cs="Times New Roman"/>
          <w:sz w:val="24"/>
          <w:szCs w:val="24"/>
        </w:rPr>
        <w:t>Osim toga, knjižnica redovito organizira kulturne manifestacije i informativne programe — čiji broj raste proporcionalno interesu zajednice te rastućoj vidljivosti knjižnice. Na taj način želimo poslužiti ne samo kao mjesto posudbe knjiga, nego kao aktivni središnji prostor kulturnog i informativnog života zajednice.</w:t>
      </w:r>
    </w:p>
    <w:p w14:paraId="7750BAD4" w14:textId="77777777" w:rsidR="008A446D" w:rsidRPr="00254A7B" w:rsidRDefault="008A446D" w:rsidP="00DF542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A7B">
        <w:rPr>
          <w:rFonts w:ascii="Times New Roman" w:hAnsi="Times New Roman" w:cs="Times New Roman"/>
          <w:b/>
          <w:sz w:val="24"/>
          <w:szCs w:val="24"/>
        </w:rPr>
        <w:t xml:space="preserve">Ciljevi u radu Narodne knjižnice i čitaonice u Klisu se mogu sažeti </w:t>
      </w:r>
      <w:r w:rsidR="00131771">
        <w:rPr>
          <w:rFonts w:ascii="Times New Roman" w:hAnsi="Times New Roman" w:cs="Times New Roman"/>
          <w:b/>
          <w:sz w:val="24"/>
          <w:szCs w:val="24"/>
        </w:rPr>
        <w:t xml:space="preserve"> na </w:t>
      </w:r>
      <w:r w:rsidRPr="00254A7B">
        <w:rPr>
          <w:rFonts w:ascii="Times New Roman" w:hAnsi="Times New Roman" w:cs="Times New Roman"/>
          <w:b/>
          <w:sz w:val="24"/>
          <w:szCs w:val="24"/>
        </w:rPr>
        <w:t>sljedeći</w:t>
      </w:r>
      <w:r w:rsidR="00131771">
        <w:rPr>
          <w:rFonts w:ascii="Times New Roman" w:hAnsi="Times New Roman" w:cs="Times New Roman"/>
          <w:b/>
          <w:sz w:val="24"/>
          <w:szCs w:val="24"/>
        </w:rPr>
        <w:t xml:space="preserve"> način</w:t>
      </w:r>
      <w:r w:rsidRPr="00254A7B">
        <w:rPr>
          <w:rFonts w:ascii="Times New Roman" w:hAnsi="Times New Roman" w:cs="Times New Roman"/>
          <w:b/>
          <w:sz w:val="24"/>
          <w:szCs w:val="24"/>
        </w:rPr>
        <w:t>:</w:t>
      </w:r>
    </w:p>
    <w:p w14:paraId="6F1C4E26" w14:textId="77777777" w:rsidR="008A446D" w:rsidRPr="00DF542C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 xml:space="preserve">Nabava svih vrsta knjižne i neknjižne građe </w:t>
      </w:r>
    </w:p>
    <w:p w14:paraId="2BEF00D1" w14:textId="77777777" w:rsidR="008A446D" w:rsidRPr="00DF542C" w:rsidRDefault="00254A7B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Čuvanje, zaštita i bogaćenje zavičajne zbirke</w:t>
      </w:r>
    </w:p>
    <w:p w14:paraId="0AFF12E4" w14:textId="77777777" w:rsidR="008A446D" w:rsidRPr="00DF542C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 xml:space="preserve">Promoviranje domaćih autora  </w:t>
      </w:r>
    </w:p>
    <w:p w14:paraId="76847ACF" w14:textId="77777777" w:rsidR="008A446D" w:rsidRPr="00DF542C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Promicanje čitanja</w:t>
      </w:r>
      <w:r w:rsidR="00254A7B" w:rsidRPr="00DF542C">
        <w:rPr>
          <w:rFonts w:ascii="Times New Roman" w:hAnsi="Times New Roman" w:cs="Times New Roman"/>
          <w:sz w:val="24"/>
          <w:szCs w:val="24"/>
        </w:rPr>
        <w:t xml:space="preserve">, </w:t>
      </w:r>
      <w:r w:rsidRPr="00DF542C">
        <w:rPr>
          <w:rFonts w:ascii="Times New Roman" w:hAnsi="Times New Roman" w:cs="Times New Roman"/>
          <w:sz w:val="24"/>
          <w:szCs w:val="24"/>
        </w:rPr>
        <w:t xml:space="preserve">pismenosti </w:t>
      </w:r>
      <w:r w:rsidR="00254A7B" w:rsidRPr="00DF542C">
        <w:rPr>
          <w:rFonts w:ascii="Times New Roman" w:hAnsi="Times New Roman" w:cs="Times New Roman"/>
          <w:sz w:val="24"/>
          <w:szCs w:val="24"/>
        </w:rPr>
        <w:t xml:space="preserve"> i razvijanje čitalačkih navika kod djece i mladih</w:t>
      </w:r>
    </w:p>
    <w:p w14:paraId="53684A10" w14:textId="77777777" w:rsidR="00254A7B" w:rsidRPr="00DF542C" w:rsidRDefault="00254A7B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Prikupljanje podataka o korisnicima i njihovim potrebama</w:t>
      </w:r>
    </w:p>
    <w:p w14:paraId="62EE332F" w14:textId="77777777" w:rsidR="008A446D" w:rsidRPr="00DF542C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Provođenje analiza potreba korisnika</w:t>
      </w:r>
    </w:p>
    <w:p w14:paraId="672E7713" w14:textId="77777777" w:rsidR="008A446D" w:rsidRPr="00DF542C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 xml:space="preserve">Organiziranje književnih susreta i kulturnih programa </w:t>
      </w:r>
    </w:p>
    <w:p w14:paraId="7C9B0E68" w14:textId="77777777" w:rsidR="008A446D" w:rsidRPr="00DF542C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Promocija aktualnih i kvalitetnih knjiga suvremene hrvatske književnosti</w:t>
      </w:r>
    </w:p>
    <w:p w14:paraId="6384AB4F" w14:textId="77777777" w:rsidR="008A446D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Suradnja s kulturnim, obrazovnim ustanovama i udrugama koje potiču kvalitetne kulturne sadržaje na području Klisa i šire</w:t>
      </w:r>
    </w:p>
    <w:p w14:paraId="0021EF5B" w14:textId="154CA2D2" w:rsidR="007C4A57" w:rsidRPr="00DF542C" w:rsidRDefault="007C4A57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Kreiranje knjižnice kao društvenog i kulturnog centra zajednice</w:t>
      </w:r>
    </w:p>
    <w:p w14:paraId="73ACD588" w14:textId="77777777" w:rsidR="007C1B9A" w:rsidRPr="00DF542C" w:rsidRDefault="008A446D" w:rsidP="00DF542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 xml:space="preserve">Dostupnost korisnicima </w:t>
      </w:r>
    </w:p>
    <w:p w14:paraId="2CFA65AA" w14:textId="6D836F8B" w:rsidR="00614F50" w:rsidRPr="001533D7" w:rsidRDefault="008A446D" w:rsidP="008A446D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Nakladnička djelatnost</w:t>
      </w:r>
    </w:p>
    <w:p w14:paraId="7955D347" w14:textId="77777777" w:rsidR="000D5C01" w:rsidRDefault="000D5C01" w:rsidP="008A446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1AF8B0" w14:textId="1D099C64" w:rsidR="008A446D" w:rsidRPr="008A446D" w:rsidRDefault="008A446D" w:rsidP="008A446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446D">
        <w:rPr>
          <w:rFonts w:ascii="Times New Roman" w:hAnsi="Times New Roman" w:cs="Times New Roman"/>
          <w:b/>
          <w:sz w:val="24"/>
          <w:szCs w:val="24"/>
        </w:rPr>
        <w:lastRenderedPageBreak/>
        <w:t>Redovna djelatnost Narodne knjižnice i čitaonice u Klisu obuhvaća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14:paraId="2EC327D1" w14:textId="77777777" w:rsidR="008A446D" w:rsidRPr="00DF542C" w:rsidRDefault="008A446D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nabavu i stručnu obradu, čuvanje i zaštitu knjižnične građe</w:t>
      </w:r>
    </w:p>
    <w:p w14:paraId="0FDB5964" w14:textId="77777777" w:rsidR="008A446D" w:rsidRPr="00DF542C" w:rsidRDefault="008A446D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izradu biltena, kataloga, bibliografija i drugih informacijskih pomagala</w:t>
      </w:r>
    </w:p>
    <w:p w14:paraId="6D010A59" w14:textId="77777777" w:rsidR="008A446D" w:rsidRPr="00DF542C" w:rsidRDefault="008A446D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sudjelovanje u izradi skupnih kataloga i baza podataka</w:t>
      </w:r>
    </w:p>
    <w:p w14:paraId="5BF6DAF0" w14:textId="77777777" w:rsidR="008A446D" w:rsidRPr="00DF542C" w:rsidRDefault="008A446D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omogućavanje pristupačnosti knjižnične građe i informacija korisnicima</w:t>
      </w:r>
    </w:p>
    <w:p w14:paraId="283A0487" w14:textId="77777777" w:rsidR="008A446D" w:rsidRPr="00DF542C" w:rsidRDefault="008A446D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osiguravanje korištenja i posudbe građe te protoka informacija</w:t>
      </w:r>
    </w:p>
    <w:p w14:paraId="54CC72A1" w14:textId="77777777" w:rsidR="008A446D" w:rsidRPr="00DF542C" w:rsidRDefault="008A446D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pomoć korisnicima pri izboru i korištenju građe, informacijskih pomagala i izvora</w:t>
      </w:r>
    </w:p>
    <w:p w14:paraId="42565E2F" w14:textId="77777777" w:rsidR="008A446D" w:rsidRPr="00DF542C" w:rsidRDefault="008A446D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vođenje dokumentacije i statistike o građi i korisnicima, te o poslovanju</w:t>
      </w:r>
      <w:r w:rsidR="00254A7B" w:rsidRPr="00DF542C">
        <w:rPr>
          <w:rFonts w:ascii="Times New Roman" w:hAnsi="Times New Roman" w:cs="Times New Roman"/>
          <w:sz w:val="24"/>
          <w:szCs w:val="24"/>
        </w:rPr>
        <w:t xml:space="preserve"> Knjižnice</w:t>
      </w:r>
    </w:p>
    <w:p w14:paraId="066806CC" w14:textId="77777777" w:rsidR="00254A7B" w:rsidRPr="00DF542C" w:rsidRDefault="00254A7B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podnošenje izvještaja svim strukturama koje nadgledaju, prate i pomažu rad Knjižnice</w:t>
      </w:r>
    </w:p>
    <w:p w14:paraId="5FD96BCA" w14:textId="42F496FA" w:rsidR="00254A7B" w:rsidRPr="00DF542C" w:rsidRDefault="00254A7B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 xml:space="preserve">pružanje usluga korisnicima; novi </w:t>
      </w:r>
      <w:r w:rsidR="00B64117">
        <w:rPr>
          <w:rFonts w:ascii="Times New Roman" w:hAnsi="Times New Roman" w:cs="Times New Roman"/>
          <w:sz w:val="24"/>
          <w:szCs w:val="24"/>
        </w:rPr>
        <w:t>upisi, obnove članstva, produlji</w:t>
      </w:r>
      <w:r w:rsidRPr="00DF542C">
        <w:rPr>
          <w:rFonts w:ascii="Times New Roman" w:hAnsi="Times New Roman" w:cs="Times New Roman"/>
          <w:sz w:val="24"/>
          <w:szCs w:val="24"/>
        </w:rPr>
        <w:t>vanje</w:t>
      </w:r>
      <w:r w:rsidR="00E62DF4" w:rsidRPr="00DF542C">
        <w:rPr>
          <w:rFonts w:ascii="Times New Roman" w:hAnsi="Times New Roman" w:cs="Times New Roman"/>
          <w:sz w:val="24"/>
          <w:szCs w:val="24"/>
        </w:rPr>
        <w:t xml:space="preserve"> posudbe</w:t>
      </w:r>
      <w:r w:rsidRPr="00DF542C">
        <w:rPr>
          <w:rFonts w:ascii="Times New Roman" w:hAnsi="Times New Roman" w:cs="Times New Roman"/>
          <w:sz w:val="24"/>
          <w:szCs w:val="24"/>
        </w:rPr>
        <w:t xml:space="preserve"> građe, skeniranje, fotokopiranje, korištenje računalne opreme</w:t>
      </w:r>
    </w:p>
    <w:p w14:paraId="3309209D" w14:textId="77777777" w:rsidR="00E62DF4" w:rsidRPr="00DF542C" w:rsidRDefault="00E62DF4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međuknjižnična posudba</w:t>
      </w:r>
    </w:p>
    <w:p w14:paraId="00350706" w14:textId="77777777" w:rsidR="00E62DF4" w:rsidRPr="00DF542C" w:rsidRDefault="00E62DF4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informiranje korisnika o pristigloj građi</w:t>
      </w:r>
    </w:p>
    <w:p w14:paraId="0D5B1872" w14:textId="77777777" w:rsidR="00E62DF4" w:rsidRPr="00DF542C" w:rsidRDefault="00E62DF4" w:rsidP="00DF542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42C">
        <w:rPr>
          <w:rFonts w:ascii="Times New Roman" w:hAnsi="Times New Roman" w:cs="Times New Roman"/>
          <w:sz w:val="24"/>
          <w:szCs w:val="24"/>
        </w:rPr>
        <w:t>edukacija korisnika o načinima pretraživanja građe i služenja istom.</w:t>
      </w:r>
    </w:p>
    <w:p w14:paraId="63DC8E81" w14:textId="77777777" w:rsidR="00131771" w:rsidRPr="000C4F84" w:rsidRDefault="00131771" w:rsidP="000C4F84"/>
    <w:p w14:paraId="1F53D7F6" w14:textId="77777777" w:rsidR="00C30AF1" w:rsidRPr="006B7989" w:rsidRDefault="00015DAD" w:rsidP="00015DAD">
      <w:pPr>
        <w:pStyle w:val="Heading1"/>
        <w:rPr>
          <w:rFonts w:ascii="Times New Roman" w:hAnsi="Times New Roman" w:cs="Times New Roman"/>
          <w:color w:val="7030A0"/>
        </w:rPr>
      </w:pPr>
      <w:bookmarkStart w:id="1" w:name="_Toc216201210"/>
      <w:r w:rsidRPr="006B7989">
        <w:rPr>
          <w:rFonts w:ascii="Times New Roman" w:hAnsi="Times New Roman" w:cs="Times New Roman"/>
          <w:color w:val="7030A0"/>
        </w:rPr>
        <w:t>Misija, vizija i vrijednosti</w:t>
      </w:r>
      <w:bookmarkEnd w:id="1"/>
    </w:p>
    <w:p w14:paraId="6E90BDD3" w14:textId="77777777" w:rsidR="00754CBD" w:rsidRPr="00754CBD" w:rsidRDefault="00754CBD" w:rsidP="00754CBD"/>
    <w:p w14:paraId="41CF301A" w14:textId="77777777" w:rsidR="000C4F84" w:rsidRPr="006B7989" w:rsidRDefault="00754CBD" w:rsidP="000C4F84">
      <w:pPr>
        <w:rPr>
          <w:rFonts w:ascii="Times New Roman" w:hAnsi="Times New Roman" w:cs="Times New Roman"/>
          <w:color w:val="7030A0"/>
          <w:sz w:val="28"/>
          <w:szCs w:val="28"/>
        </w:rPr>
      </w:pPr>
      <w:r w:rsidRPr="006B7989">
        <w:rPr>
          <w:rFonts w:ascii="Times New Roman" w:hAnsi="Times New Roman" w:cs="Times New Roman"/>
          <w:color w:val="7030A0"/>
          <w:sz w:val="28"/>
          <w:szCs w:val="28"/>
        </w:rPr>
        <w:t>Misija</w:t>
      </w:r>
    </w:p>
    <w:p w14:paraId="44753760" w14:textId="14D428C1" w:rsidR="000C4F84" w:rsidRDefault="00950B29" w:rsidP="00AC1A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Misija nam je 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približiti </w:t>
      </w:r>
      <w:r>
        <w:rPr>
          <w:rFonts w:ascii="Times New Roman" w:hAnsi="Times New Roman" w:cs="Times New Roman"/>
          <w:sz w:val="24"/>
          <w:szCs w:val="24"/>
        </w:rPr>
        <w:t xml:space="preserve">kulturu, </w:t>
      </w:r>
      <w:r w:rsidR="000C4F84" w:rsidRPr="00754CBD">
        <w:rPr>
          <w:rFonts w:ascii="Times New Roman" w:hAnsi="Times New Roman" w:cs="Times New Roman"/>
          <w:sz w:val="24"/>
          <w:szCs w:val="24"/>
        </w:rPr>
        <w:t>informacije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znanje </w:t>
      </w:r>
      <w:r w:rsidR="00754CBD">
        <w:rPr>
          <w:rFonts w:ascii="Times New Roman" w:hAnsi="Times New Roman" w:cs="Times New Roman"/>
          <w:sz w:val="24"/>
          <w:szCs w:val="24"/>
        </w:rPr>
        <w:t>mještanima Klisa i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 okolice </w:t>
      </w:r>
      <w:r>
        <w:rPr>
          <w:rFonts w:ascii="Times New Roman" w:hAnsi="Times New Roman" w:cs="Times New Roman"/>
          <w:sz w:val="24"/>
          <w:szCs w:val="24"/>
        </w:rPr>
        <w:t xml:space="preserve">te 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odgovoriti na potrebe i zahtjeve korisnika odabranim, </w:t>
      </w:r>
      <w:r>
        <w:rPr>
          <w:rFonts w:ascii="Times New Roman" w:hAnsi="Times New Roman" w:cs="Times New Roman"/>
          <w:sz w:val="24"/>
          <w:szCs w:val="24"/>
        </w:rPr>
        <w:t>stručnim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 uslugama kojima se potiče čitanje, </w:t>
      </w:r>
      <w:r>
        <w:rPr>
          <w:rFonts w:ascii="Times New Roman" w:hAnsi="Times New Roman" w:cs="Times New Roman"/>
          <w:sz w:val="24"/>
          <w:szCs w:val="24"/>
        </w:rPr>
        <w:t xml:space="preserve">učenje, informiranje te 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pridonosi nepristranoj obaviještenosti građana, obrazovanju i bogaćenju kulturnoga života svakog pojedinca u zajednici. </w:t>
      </w:r>
      <w:r w:rsidR="00A17DE7">
        <w:rPr>
          <w:rFonts w:ascii="Times New Roman" w:hAnsi="Times New Roman" w:cs="Times New Roman"/>
          <w:sz w:val="24"/>
          <w:szCs w:val="24"/>
        </w:rPr>
        <w:t>Svoju misiju nastojimo ostvariti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 uvažavajući načela Ustava Republike Hrvatske</w:t>
      </w:r>
      <w:r w:rsidR="00A17DE7">
        <w:rPr>
          <w:rFonts w:ascii="Times New Roman" w:hAnsi="Times New Roman" w:cs="Times New Roman"/>
          <w:sz w:val="24"/>
          <w:szCs w:val="24"/>
        </w:rPr>
        <w:t>,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 dokumenata UNESCO-a i IFLA-e,  Manifesta za narodne knjižnice</w:t>
      </w:r>
      <w:r w:rsidR="001533D7">
        <w:rPr>
          <w:rFonts w:ascii="Times New Roman" w:hAnsi="Times New Roman" w:cs="Times New Roman"/>
          <w:sz w:val="24"/>
          <w:szCs w:val="24"/>
        </w:rPr>
        <w:t xml:space="preserve"> te propisanih zakonskih smjernica i pravila</w:t>
      </w:r>
      <w:r w:rsidR="00A17DE7">
        <w:rPr>
          <w:rFonts w:ascii="Times New Roman" w:hAnsi="Times New Roman" w:cs="Times New Roman"/>
          <w:sz w:val="24"/>
          <w:szCs w:val="24"/>
        </w:rPr>
        <w:t>.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 </w:t>
      </w:r>
      <w:r w:rsidR="00A17DE7">
        <w:rPr>
          <w:rFonts w:ascii="Times New Roman" w:hAnsi="Times New Roman" w:cs="Times New Roman"/>
          <w:sz w:val="24"/>
          <w:szCs w:val="24"/>
        </w:rPr>
        <w:t>K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njižnične se usluge pružaju svim stanovnicima </w:t>
      </w:r>
      <w:r w:rsidR="00E67725">
        <w:rPr>
          <w:rFonts w:ascii="Times New Roman" w:hAnsi="Times New Roman" w:cs="Times New Roman"/>
          <w:sz w:val="24"/>
          <w:szCs w:val="24"/>
        </w:rPr>
        <w:t xml:space="preserve">i korisnicima </w:t>
      </w:r>
      <w:r w:rsidR="000C4F84" w:rsidRPr="00754CBD">
        <w:rPr>
          <w:rFonts w:ascii="Times New Roman" w:hAnsi="Times New Roman" w:cs="Times New Roman"/>
          <w:sz w:val="24"/>
          <w:szCs w:val="24"/>
        </w:rPr>
        <w:t xml:space="preserve">bez obzira na njihovu dob, rasnu ili nacionalnu pripadnost, vjersko ili političko opredjeljenje, u različitim oblicima i s pomoću suvremenih tehnologija. </w:t>
      </w:r>
      <w:r>
        <w:rPr>
          <w:rFonts w:ascii="Times New Roman" w:hAnsi="Times New Roman" w:cs="Times New Roman"/>
          <w:sz w:val="24"/>
          <w:szCs w:val="24"/>
        </w:rPr>
        <w:t>Naša je misija stvoriti mjesto bez cenzure, ali i mjesto koje odražava kulturne potrebe i želje svoje zajednice.</w:t>
      </w:r>
    </w:p>
    <w:p w14:paraId="5B7653C8" w14:textId="65791046" w:rsidR="00043440" w:rsidRDefault="00043440" w:rsidP="00AC1A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072277E" w14:textId="6661F359" w:rsidR="00043440" w:rsidRDefault="00043440" w:rsidP="00AC1A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6C190CC" w14:textId="77777777" w:rsidR="00043440" w:rsidRDefault="00043440" w:rsidP="00AC1A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FDA4739" w14:textId="77777777" w:rsidR="00A17DE7" w:rsidRPr="006B7989" w:rsidRDefault="00A17DE7" w:rsidP="00754CBD">
      <w:pPr>
        <w:spacing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6B7989">
        <w:rPr>
          <w:rFonts w:ascii="Times New Roman" w:hAnsi="Times New Roman" w:cs="Times New Roman"/>
          <w:color w:val="7030A0"/>
          <w:sz w:val="28"/>
          <w:szCs w:val="28"/>
        </w:rPr>
        <w:t xml:space="preserve">Vizija </w:t>
      </w:r>
    </w:p>
    <w:p w14:paraId="53EB3E62" w14:textId="77777777" w:rsidR="00950B29" w:rsidRPr="00950B29" w:rsidRDefault="00950B29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B29">
        <w:rPr>
          <w:rFonts w:ascii="Times New Roman" w:hAnsi="Times New Roman" w:cs="Times New Roman"/>
          <w:sz w:val="24"/>
          <w:szCs w:val="24"/>
        </w:rPr>
        <w:t xml:space="preserve">Kako bismo ostvarili svoju misiju, imamo viziju knjižnice za koju želimo: </w:t>
      </w:r>
    </w:p>
    <w:p w14:paraId="02C505EE" w14:textId="3C50C6CB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bude opće</w:t>
      </w:r>
      <w:r w:rsidR="00B64117">
        <w:rPr>
          <w:rFonts w:ascii="Times New Roman" w:hAnsi="Times New Roman" w:cs="Times New Roman"/>
          <w:sz w:val="24"/>
          <w:szCs w:val="24"/>
        </w:rPr>
        <w:t xml:space="preserve"> </w:t>
      </w:r>
      <w:r w:rsidRPr="00754CBD">
        <w:rPr>
          <w:rFonts w:ascii="Times New Roman" w:hAnsi="Times New Roman" w:cs="Times New Roman"/>
          <w:sz w:val="24"/>
          <w:szCs w:val="24"/>
        </w:rPr>
        <w:t xml:space="preserve">prepoznato kulturno </w:t>
      </w:r>
      <w:r w:rsidR="00754CBD">
        <w:rPr>
          <w:rFonts w:ascii="Times New Roman" w:hAnsi="Times New Roman" w:cs="Times New Roman"/>
          <w:sz w:val="24"/>
          <w:szCs w:val="24"/>
        </w:rPr>
        <w:t xml:space="preserve">i informacijsko </w:t>
      </w:r>
      <w:r w:rsidRPr="00754CBD">
        <w:rPr>
          <w:rFonts w:ascii="Times New Roman" w:hAnsi="Times New Roman" w:cs="Times New Roman"/>
          <w:sz w:val="24"/>
          <w:szCs w:val="24"/>
        </w:rPr>
        <w:t xml:space="preserve">središte </w:t>
      </w:r>
      <w:r w:rsidR="00A17DE7">
        <w:rPr>
          <w:rFonts w:ascii="Times New Roman" w:hAnsi="Times New Roman" w:cs="Times New Roman"/>
          <w:sz w:val="24"/>
          <w:szCs w:val="24"/>
        </w:rPr>
        <w:t>Klisa</w:t>
      </w:r>
    </w:p>
    <w:p w14:paraId="5B812425" w14:textId="77777777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bude središte</w:t>
      </w:r>
      <w:r w:rsidR="00A17DE7">
        <w:rPr>
          <w:rFonts w:ascii="Times New Roman" w:hAnsi="Times New Roman" w:cs="Times New Roman"/>
          <w:sz w:val="24"/>
          <w:szCs w:val="24"/>
        </w:rPr>
        <w:t xml:space="preserve"> lokalne</w:t>
      </w:r>
      <w:r w:rsidRPr="00754CBD">
        <w:rPr>
          <w:rFonts w:ascii="Times New Roman" w:hAnsi="Times New Roman" w:cs="Times New Roman"/>
          <w:sz w:val="24"/>
          <w:szCs w:val="24"/>
        </w:rPr>
        <w:t xml:space="preserve"> zajednice</w:t>
      </w:r>
    </w:p>
    <w:p w14:paraId="0454917D" w14:textId="77777777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bude privlačno</w:t>
      </w:r>
      <w:r w:rsidR="00950B29">
        <w:rPr>
          <w:rFonts w:ascii="Times New Roman" w:hAnsi="Times New Roman" w:cs="Times New Roman"/>
          <w:sz w:val="24"/>
          <w:szCs w:val="24"/>
        </w:rPr>
        <w:t xml:space="preserve"> i ugodno</w:t>
      </w:r>
      <w:r w:rsidRPr="00754CBD">
        <w:rPr>
          <w:rFonts w:ascii="Times New Roman" w:hAnsi="Times New Roman" w:cs="Times New Roman"/>
          <w:sz w:val="24"/>
          <w:szCs w:val="24"/>
        </w:rPr>
        <w:t xml:space="preserve"> mjesto za rad, igru i druženje</w:t>
      </w:r>
    </w:p>
    <w:p w14:paraId="3B5E1E0F" w14:textId="77777777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podrži obrazovanje korisnika svih dob</w:t>
      </w:r>
      <w:r w:rsidR="00A17DE7">
        <w:rPr>
          <w:rFonts w:ascii="Times New Roman" w:hAnsi="Times New Roman" w:cs="Times New Roman"/>
          <w:sz w:val="24"/>
          <w:szCs w:val="24"/>
        </w:rPr>
        <w:t>nih skupina</w:t>
      </w:r>
    </w:p>
    <w:p w14:paraId="24B40163" w14:textId="77777777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izgrađuje kvalitetne i raznolike zbirke na različitim medijima</w:t>
      </w:r>
    </w:p>
    <w:p w14:paraId="28A607EF" w14:textId="77F88A07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</w:t>
      </w:r>
      <w:r w:rsidR="00F05D8B">
        <w:rPr>
          <w:rFonts w:ascii="Times New Roman" w:hAnsi="Times New Roman" w:cs="Times New Roman"/>
          <w:sz w:val="24"/>
          <w:szCs w:val="24"/>
        </w:rPr>
        <w:t xml:space="preserve"> da omogući dostupnost svih vrsta</w:t>
      </w:r>
      <w:r w:rsidRPr="00754CBD">
        <w:rPr>
          <w:rFonts w:ascii="Times New Roman" w:hAnsi="Times New Roman" w:cs="Times New Roman"/>
          <w:sz w:val="24"/>
          <w:szCs w:val="24"/>
        </w:rPr>
        <w:t xml:space="preserve"> informacija o građi koju Knjižnica posjeduje kao i o onoj koja nije u njezinu vlasništvu</w:t>
      </w:r>
    </w:p>
    <w:p w14:paraId="048B34EB" w14:textId="77777777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potiče korištenje mrežnih izvora i usluga održavanjem mrežnih stranica Knjižnice</w:t>
      </w:r>
    </w:p>
    <w:p w14:paraId="6B79CDB8" w14:textId="77777777" w:rsidR="000C4F84" w:rsidRPr="00754CBD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oblikuje i nudi usluge i onim korisnicima koji nisu u mogućnosti doći u Knjižnicu</w:t>
      </w:r>
    </w:p>
    <w:p w14:paraId="3AD60E72" w14:textId="77777777" w:rsidR="000C4F84" w:rsidRDefault="000C4F84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CBD">
        <w:rPr>
          <w:rFonts w:ascii="Times New Roman" w:hAnsi="Times New Roman" w:cs="Times New Roman"/>
          <w:sz w:val="24"/>
          <w:szCs w:val="24"/>
        </w:rPr>
        <w:t>▪ da pridonosi razvoju knjižničarske struke</w:t>
      </w:r>
    </w:p>
    <w:p w14:paraId="40F4F5F8" w14:textId="77777777" w:rsidR="00A17DE7" w:rsidRDefault="00A17DE7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DE7">
        <w:rPr>
          <w:rFonts w:ascii="Times New Roman" w:hAnsi="Times New Roman" w:cs="Times New Roman"/>
          <w:sz w:val="24"/>
          <w:szCs w:val="24"/>
        </w:rPr>
        <w:t xml:space="preserve">▪ </w:t>
      </w:r>
      <w:r>
        <w:rPr>
          <w:rFonts w:ascii="Times New Roman" w:hAnsi="Times New Roman" w:cs="Times New Roman"/>
          <w:sz w:val="24"/>
          <w:szCs w:val="24"/>
        </w:rPr>
        <w:t xml:space="preserve">da potiče </w:t>
      </w:r>
      <w:r w:rsidR="00E67725">
        <w:rPr>
          <w:rFonts w:ascii="Times New Roman" w:hAnsi="Times New Roman" w:cs="Times New Roman"/>
          <w:sz w:val="24"/>
          <w:szCs w:val="24"/>
        </w:rPr>
        <w:t xml:space="preserve">kreativnost i </w:t>
      </w:r>
      <w:r>
        <w:rPr>
          <w:rFonts w:ascii="Times New Roman" w:hAnsi="Times New Roman" w:cs="Times New Roman"/>
          <w:sz w:val="24"/>
          <w:szCs w:val="24"/>
        </w:rPr>
        <w:t xml:space="preserve">stvaranje novih sadržaja </w:t>
      </w:r>
    </w:p>
    <w:p w14:paraId="108CFAAC" w14:textId="77777777" w:rsidR="00950B29" w:rsidRDefault="00950B29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94838" w14:textId="77777777" w:rsidR="00A17DE7" w:rsidRPr="006B7989" w:rsidRDefault="00131771" w:rsidP="00754CBD">
      <w:pPr>
        <w:spacing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6B7989">
        <w:rPr>
          <w:rFonts w:ascii="Times New Roman" w:hAnsi="Times New Roman" w:cs="Times New Roman"/>
          <w:color w:val="7030A0"/>
          <w:sz w:val="28"/>
          <w:szCs w:val="28"/>
        </w:rPr>
        <w:t xml:space="preserve">Vrijednosti </w:t>
      </w:r>
    </w:p>
    <w:p w14:paraId="46D43481" w14:textId="77777777" w:rsidR="00A17DE7" w:rsidRDefault="00E67725" w:rsidP="00AC1A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Vrijednosti koje promičemo u svom radu vrijednosti su koje nalazimo u suvremenom životu Europe i europske zajednice, a prvenstveno promicanje i očuvanje ljudskih prava u svim oblicima, njegovanje demokratičnosti, jednakosti, prava zakona, tolerancije i drugo. Vrijednosti ostvarujemo sustavnim i transparentnim radom </w:t>
      </w:r>
      <w:r w:rsidR="00614F50">
        <w:rPr>
          <w:rFonts w:ascii="Times New Roman" w:hAnsi="Times New Roman" w:cs="Times New Roman"/>
          <w:sz w:val="24"/>
          <w:szCs w:val="24"/>
        </w:rPr>
        <w:t xml:space="preserve">odupirući se </w:t>
      </w:r>
      <w:r w:rsidR="00FD76D6">
        <w:rPr>
          <w:rFonts w:ascii="Times New Roman" w:hAnsi="Times New Roman" w:cs="Times New Roman"/>
          <w:sz w:val="24"/>
          <w:szCs w:val="24"/>
        </w:rPr>
        <w:t>svakom</w:t>
      </w:r>
      <w:r w:rsidR="00614F50">
        <w:rPr>
          <w:rFonts w:ascii="Times New Roman" w:hAnsi="Times New Roman" w:cs="Times New Roman"/>
          <w:sz w:val="24"/>
          <w:szCs w:val="24"/>
        </w:rPr>
        <w:t xml:space="preserve"> obliku cenzure u bilo kojem segmentu našeg rada. Vrijednosti njegujemo kroz svoje manifeste i planove, u svakodnevnom radu, organiziranju događanja, edukacijama, izložbama, nabavi građe, izvještavanjima, svakodnevnoj komunikaciji i suradnji s korisnicima</w:t>
      </w:r>
      <w:r w:rsidR="00E931C6">
        <w:rPr>
          <w:rFonts w:ascii="Times New Roman" w:hAnsi="Times New Roman" w:cs="Times New Roman"/>
          <w:sz w:val="24"/>
          <w:szCs w:val="24"/>
        </w:rPr>
        <w:t>, a</w:t>
      </w:r>
      <w:r w:rsidR="00614F50">
        <w:rPr>
          <w:rFonts w:ascii="Times New Roman" w:hAnsi="Times New Roman" w:cs="Times New Roman"/>
          <w:sz w:val="24"/>
          <w:szCs w:val="24"/>
        </w:rPr>
        <w:t xml:space="preserve"> timskim radom Knjižnice i lokalne vlasti. </w:t>
      </w:r>
    </w:p>
    <w:p w14:paraId="55EF207D" w14:textId="77777777" w:rsidR="00D02DF1" w:rsidRPr="00754CBD" w:rsidRDefault="00D02DF1" w:rsidP="00754CB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Vrijednosti za </w:t>
      </w:r>
      <w:r w:rsidR="00E931C6">
        <w:rPr>
          <w:rFonts w:ascii="Times New Roman" w:hAnsi="Times New Roman" w:cs="Times New Roman"/>
          <w:sz w:val="24"/>
          <w:szCs w:val="24"/>
        </w:rPr>
        <w:t>koje ćemo se zalagati u budućnosti, a možemo ih iščitati i u IFLA-inom manifestu</w:t>
      </w:r>
      <w:r w:rsidR="009E0FC6">
        <w:rPr>
          <w:rFonts w:ascii="Times New Roman" w:hAnsi="Times New Roman" w:cs="Times New Roman"/>
          <w:sz w:val="24"/>
          <w:szCs w:val="24"/>
        </w:rPr>
        <w:t xml:space="preserve"> za knjižnice</w:t>
      </w:r>
      <w:r w:rsidR="00E931C6">
        <w:rPr>
          <w:rFonts w:ascii="Times New Roman" w:hAnsi="Times New Roman" w:cs="Times New Roman"/>
          <w:sz w:val="24"/>
          <w:szCs w:val="24"/>
        </w:rPr>
        <w:t xml:space="preserve"> su:</w:t>
      </w:r>
    </w:p>
    <w:p w14:paraId="51BE3D44" w14:textId="77777777" w:rsidR="00614F50" w:rsidRPr="00E931C6" w:rsidRDefault="00E931C6" w:rsidP="00614F50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-jednakost pristupa za sv</w:t>
      </w:r>
      <w:r w:rsidR="009E0FC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E931C6">
        <w:rPr>
          <w:rFonts w:ascii="Times New Roman" w:hAnsi="Times New Roman" w:cs="Times New Roman"/>
          <w:i/>
          <w:iCs/>
          <w:sz w:val="24"/>
          <w:szCs w:val="24"/>
        </w:rPr>
        <w:t>„(…)</w:t>
      </w:r>
      <w:r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14F50" w:rsidRPr="00E931C6">
        <w:rPr>
          <w:rFonts w:ascii="Times New Roman" w:hAnsi="Times New Roman" w:cs="Times New Roman"/>
          <w:i/>
          <w:iCs/>
          <w:sz w:val="24"/>
          <w:szCs w:val="24"/>
        </w:rPr>
        <w:t>amstv</w:t>
      </w:r>
      <w:r w:rsidRPr="00E931C6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614F50" w:rsidRPr="00E931C6">
        <w:rPr>
          <w:rFonts w:ascii="Times New Roman" w:hAnsi="Times New Roman" w:cs="Times New Roman"/>
          <w:i/>
          <w:iCs/>
          <w:sz w:val="24"/>
          <w:szCs w:val="24"/>
        </w:rPr>
        <w:t xml:space="preserve"> da je sva</w:t>
      </w:r>
      <w:r w:rsidR="009E0FC6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614F50" w:rsidRPr="00E931C6">
        <w:rPr>
          <w:rFonts w:ascii="Times New Roman" w:hAnsi="Times New Roman" w:cs="Times New Roman"/>
          <w:i/>
          <w:iCs/>
          <w:sz w:val="24"/>
          <w:szCs w:val="24"/>
        </w:rPr>
        <w:t>ko, u bilo kojem trenutku svog života, u stanju učiti, čitati i razvijati se kroz knjižnice</w:t>
      </w:r>
      <w:r w:rsidRPr="00E931C6">
        <w:rPr>
          <w:rFonts w:ascii="Times New Roman" w:hAnsi="Times New Roman" w:cs="Times New Roman"/>
          <w:i/>
          <w:iCs/>
          <w:sz w:val="24"/>
          <w:szCs w:val="24"/>
        </w:rPr>
        <w:t>.“</w:t>
      </w:r>
    </w:p>
    <w:p w14:paraId="0A413C16" w14:textId="77777777" w:rsidR="00614F50" w:rsidRPr="00E931C6" w:rsidRDefault="00E931C6" w:rsidP="00614F50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podupiranje otvaranja znanosti: </w:t>
      </w:r>
      <w:r w:rsidRPr="00E931C6">
        <w:rPr>
          <w:rFonts w:ascii="Times New Roman" w:hAnsi="Times New Roman" w:cs="Times New Roman"/>
          <w:i/>
          <w:iCs/>
          <w:sz w:val="24"/>
          <w:szCs w:val="24"/>
        </w:rPr>
        <w:t>„(…)p</w:t>
      </w:r>
      <w:r w:rsidR="00614F50" w:rsidRPr="00E931C6">
        <w:rPr>
          <w:rFonts w:ascii="Times New Roman" w:hAnsi="Times New Roman" w:cs="Times New Roman"/>
          <w:i/>
          <w:iCs/>
          <w:sz w:val="24"/>
          <w:szCs w:val="24"/>
        </w:rPr>
        <w:t>ristup stavlja u središte njezina djelovanja na kulturu, znanost i inovacije</w:t>
      </w:r>
      <w:r w:rsidRPr="00E931C6">
        <w:rPr>
          <w:rFonts w:ascii="Times New Roman" w:hAnsi="Times New Roman" w:cs="Times New Roman"/>
          <w:i/>
          <w:iCs/>
          <w:sz w:val="24"/>
          <w:szCs w:val="24"/>
        </w:rPr>
        <w:t>.“</w:t>
      </w:r>
    </w:p>
    <w:p w14:paraId="6FCD85E3" w14:textId="31ED126E" w:rsidR="00614F50" w:rsidRPr="00B64117" w:rsidRDefault="00E931C6" w:rsidP="00B64117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pro</w:t>
      </w:r>
      <w:r w:rsidR="007C4A57">
        <w:rPr>
          <w:rFonts w:ascii="Times New Roman" w:hAnsi="Times New Roman" w:cs="Times New Roman"/>
          <w:sz w:val="24"/>
          <w:szCs w:val="24"/>
        </w:rPr>
        <w:t xml:space="preserve">moviranje održivosti, odnosno </w:t>
      </w:r>
      <w:r>
        <w:rPr>
          <w:rFonts w:ascii="Times New Roman" w:hAnsi="Times New Roman" w:cs="Times New Roman"/>
          <w:sz w:val="24"/>
          <w:szCs w:val="24"/>
        </w:rPr>
        <w:t xml:space="preserve">modele djelovanja koji pridonose osvještavanju pojmova održivosti i neodrživosti: </w:t>
      </w:r>
      <w:r w:rsidRPr="00E931C6">
        <w:rPr>
          <w:rFonts w:ascii="Times New Roman" w:hAnsi="Times New Roman" w:cs="Times New Roman"/>
          <w:i/>
          <w:iCs/>
          <w:sz w:val="24"/>
          <w:szCs w:val="24"/>
        </w:rPr>
        <w:t>„(…)p</w:t>
      </w:r>
      <w:r w:rsidR="00614F50" w:rsidRPr="00E931C6">
        <w:rPr>
          <w:rFonts w:ascii="Times New Roman" w:hAnsi="Times New Roman" w:cs="Times New Roman"/>
          <w:i/>
          <w:iCs/>
          <w:sz w:val="24"/>
          <w:szCs w:val="24"/>
        </w:rPr>
        <w:t>otpuno se zalaže za postizanje ciljeva UN-ovog održivog razvoja i promovira pristup informacijama u svojim inicijativama za pristupanje i razvoj</w:t>
      </w:r>
      <w:r w:rsidRPr="00E931C6">
        <w:rPr>
          <w:rFonts w:ascii="Times New Roman" w:hAnsi="Times New Roman" w:cs="Times New Roman"/>
          <w:i/>
          <w:iCs/>
          <w:sz w:val="24"/>
          <w:szCs w:val="24"/>
        </w:rPr>
        <w:t>.“</w:t>
      </w:r>
      <w:r>
        <w:rPr>
          <w:rStyle w:val="FootnoteReference"/>
          <w:rFonts w:ascii="Times New Roman" w:hAnsi="Times New Roman" w:cs="Times New Roman"/>
          <w:i/>
          <w:iCs/>
          <w:sz w:val="24"/>
          <w:szCs w:val="24"/>
        </w:rPr>
        <w:footnoteReference w:id="1"/>
      </w:r>
    </w:p>
    <w:p w14:paraId="3A9648D1" w14:textId="77777777" w:rsidR="0055284C" w:rsidRPr="006B7989" w:rsidRDefault="0055284C" w:rsidP="00D024FD">
      <w:pPr>
        <w:pStyle w:val="Heading1"/>
        <w:rPr>
          <w:rFonts w:ascii="Times New Roman" w:hAnsi="Times New Roman" w:cs="Times New Roman"/>
          <w:color w:val="7030A0"/>
        </w:rPr>
      </w:pPr>
      <w:bookmarkStart w:id="2" w:name="_Toc504658596"/>
      <w:bookmarkStart w:id="3" w:name="_Toc216201211"/>
      <w:r w:rsidRPr="006B7989">
        <w:rPr>
          <w:rFonts w:ascii="Times New Roman" w:hAnsi="Times New Roman" w:cs="Times New Roman"/>
          <w:color w:val="7030A0"/>
        </w:rPr>
        <w:t>Nabava</w:t>
      </w:r>
      <w:r w:rsidR="007C1B9A" w:rsidRPr="006B7989">
        <w:rPr>
          <w:rFonts w:ascii="Times New Roman" w:hAnsi="Times New Roman" w:cs="Times New Roman"/>
          <w:color w:val="7030A0"/>
        </w:rPr>
        <w:t xml:space="preserve"> knjižne i neknjižne građe</w:t>
      </w:r>
      <w:r w:rsidR="002659F1" w:rsidRPr="006B7989">
        <w:rPr>
          <w:rFonts w:ascii="Times New Roman" w:hAnsi="Times New Roman" w:cs="Times New Roman"/>
          <w:color w:val="7030A0"/>
        </w:rPr>
        <w:t>, stručna obrada i čuvanje</w:t>
      </w:r>
      <w:bookmarkEnd w:id="2"/>
      <w:bookmarkEnd w:id="3"/>
    </w:p>
    <w:p w14:paraId="35A6E1D3" w14:textId="77777777" w:rsidR="00244DE3" w:rsidRDefault="00244DE3" w:rsidP="00244DE3">
      <w:pPr>
        <w:rPr>
          <w:rFonts w:ascii="Times New Roman" w:hAnsi="Times New Roman" w:cs="Times New Roman"/>
          <w:sz w:val="24"/>
          <w:szCs w:val="24"/>
        </w:rPr>
      </w:pPr>
    </w:p>
    <w:p w14:paraId="1015A963" w14:textId="64E86B36" w:rsidR="00244DE3" w:rsidRPr="00244DE3" w:rsidRDefault="00244DE3" w:rsidP="00244DE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44DE3">
        <w:rPr>
          <w:rFonts w:ascii="Times New Roman" w:hAnsi="Times New Roman" w:cs="Times New Roman"/>
          <w:sz w:val="24"/>
          <w:szCs w:val="24"/>
        </w:rPr>
        <w:t>Nabava knjižne građe provodit će se kontinuirano tijekom cijele godine, ovisno o potrebama korisnika te prema raspoloživim sredstvima Osnivača i Ministarstva kulture. Pratit ćemo propisane omjere, ali ih prilagođavati specifičnim potrebama naše lokalne zajednice.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4DE3">
        <w:rPr>
          <w:rFonts w:ascii="Times New Roman" w:hAnsi="Times New Roman" w:cs="Times New Roman"/>
          <w:sz w:val="24"/>
          <w:szCs w:val="24"/>
        </w:rPr>
        <w:t>Tijekom 2025. godine, Općina Klis i Ministarstvo kulture i medija uložili su više od 12.000 € u nabavu knjižne građe. Također, dodatna sredstva dobivena kroz projekt „Otkup 2025.“ omogućila su nam proširenje fonda. Za nadolazeću godinu planirana su sredstva od preko 7.000 €, namijenjena kupnji knjižne i neknjižne građe, uz mogućnost dodatnih sredstava putem novog modela otkupa.</w:t>
      </w:r>
    </w:p>
    <w:p w14:paraId="3E750B28" w14:textId="77777777" w:rsidR="00244DE3" w:rsidRPr="00244DE3" w:rsidRDefault="00244DE3" w:rsidP="00475EC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44DE3">
        <w:rPr>
          <w:rFonts w:ascii="Times New Roman" w:hAnsi="Times New Roman" w:cs="Times New Roman"/>
          <w:sz w:val="24"/>
          <w:szCs w:val="24"/>
        </w:rPr>
        <w:t>Prosječno godišnje nabavljamo oko 800 jedinica građe. Od osnivanja knjižnice postupno smo utemeljili nekoliko tematskih zbirki — među njima zbirku AV-građe, zbirku igračaka i zavičajnu zbirku „Clissa“. Program nabave za 2025. predviđa ulaganje u građu referentne zbirke, zavičajne kolekcije, zbirke igračaka, pristup e-knjigama (za djecu i odrasle prema interesu) te periodiku. Na taj način nastojimo osigurati građu u svim relevantnim oblicima, prateći potrebe korisnika i omogućujući im neometan pristup znanju — što je temeljno poslanje naše knjižnice.</w:t>
      </w:r>
    </w:p>
    <w:p w14:paraId="32745903" w14:textId="04CCB113" w:rsidR="005E6F3C" w:rsidRDefault="00244DE3" w:rsidP="00244DE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44DE3">
        <w:rPr>
          <w:rFonts w:ascii="Times New Roman" w:hAnsi="Times New Roman" w:cs="Times New Roman"/>
          <w:sz w:val="24"/>
          <w:szCs w:val="24"/>
        </w:rPr>
        <w:t xml:space="preserve">Analiza statističkih podataka o korištenju knjižničnih usluga omogućuje nam uvid u čitalačke navike korisnika, pa prema tome planiramo i ciljanu nabavu željenih naslova. I nadalje ćemo prikupljati i nabavljati građu koja svojom tematskom i žanrovskom raznolikošću može </w:t>
      </w:r>
      <w:r w:rsidRPr="00244DE3">
        <w:rPr>
          <w:rFonts w:ascii="Times New Roman" w:hAnsi="Times New Roman" w:cs="Times New Roman"/>
          <w:sz w:val="24"/>
          <w:szCs w:val="24"/>
        </w:rPr>
        <w:lastRenderedPageBreak/>
        <w:t>zainteresirati postojeće i buduće korisnike. Prilikom nabave aktualnih i popularnih naslova vodit ćemo se željama korisnika, praćenjem najčitanijih izdanja, kao i dobitnicima domaćih i međunarodnih književnih nagrada (npr. Nobelova nagrada, Nagrada Europske unije za književnost, Booker Prize, te domaće nagrade poput Ranko Marinković i Ksaver Šandor Gjalski, uzimajući u obzir recenzije književnih stručnjaka, preporuke književnih blogera i relevantnih društvenih mreža).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244DE3">
        <w:rPr>
          <w:rFonts w:ascii="Times New Roman" w:hAnsi="Times New Roman" w:cs="Times New Roman"/>
          <w:sz w:val="24"/>
          <w:szCs w:val="24"/>
        </w:rPr>
        <w:t>lan</w:t>
      </w:r>
      <w:r>
        <w:rPr>
          <w:rFonts w:ascii="Times New Roman" w:hAnsi="Times New Roman" w:cs="Times New Roman"/>
          <w:sz w:val="24"/>
          <w:szCs w:val="24"/>
        </w:rPr>
        <w:t xml:space="preserve"> nabave</w:t>
      </w:r>
      <w:r w:rsidRPr="00244DE3">
        <w:rPr>
          <w:rFonts w:ascii="Times New Roman" w:hAnsi="Times New Roman" w:cs="Times New Roman"/>
          <w:sz w:val="24"/>
          <w:szCs w:val="24"/>
        </w:rPr>
        <w:t xml:space="preserve"> za 2025. godinu uključuje dodatne napore i ciljano ulaganje u znanstvenu literaturu i stručno-priručnu građu,</w:t>
      </w:r>
      <w:r>
        <w:rPr>
          <w:rFonts w:ascii="Times New Roman" w:hAnsi="Times New Roman" w:cs="Times New Roman"/>
          <w:sz w:val="24"/>
          <w:szCs w:val="24"/>
        </w:rPr>
        <w:t xml:space="preserve"> te nove naslove časopisa</w:t>
      </w:r>
      <w:r w:rsidRPr="00244DE3">
        <w:rPr>
          <w:rFonts w:ascii="Times New Roman" w:hAnsi="Times New Roman" w:cs="Times New Roman"/>
          <w:sz w:val="24"/>
          <w:szCs w:val="24"/>
        </w:rPr>
        <w:t xml:space="preserve"> kako bismo osigurali uravnotežen, bogat i koristan fond za sve korisnike.</w:t>
      </w:r>
    </w:p>
    <w:p w14:paraId="79BF0132" w14:textId="585F007B" w:rsidR="0013445F" w:rsidRDefault="002659F1" w:rsidP="00DC4CF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9F1">
        <w:rPr>
          <w:rFonts w:ascii="Times New Roman" w:hAnsi="Times New Roman" w:cs="Times New Roman"/>
          <w:sz w:val="24"/>
          <w:szCs w:val="24"/>
        </w:rPr>
        <w:t xml:space="preserve">Stručna obrada knjižnične građe provodi se materijalnom i tehničkom obradom u skladu s propisanim Standardima. Uvid u dostupnu građu </w:t>
      </w:r>
      <w:r w:rsidR="00DD0E4B">
        <w:rPr>
          <w:rFonts w:ascii="Times New Roman" w:hAnsi="Times New Roman" w:cs="Times New Roman"/>
          <w:sz w:val="24"/>
          <w:szCs w:val="24"/>
        </w:rPr>
        <w:t>moguć</w:t>
      </w:r>
      <w:r w:rsidRPr="002659F1">
        <w:rPr>
          <w:rFonts w:ascii="Times New Roman" w:hAnsi="Times New Roman" w:cs="Times New Roman"/>
          <w:sz w:val="24"/>
          <w:szCs w:val="24"/>
        </w:rPr>
        <w:t xml:space="preserve"> je na internetskim stranicama Narodne knjižnice i čitaonice u Klisu. Sva građa obrađena je u knjižničnom programu Metelwin.</w:t>
      </w:r>
      <w:r>
        <w:rPr>
          <w:rFonts w:ascii="Times New Roman" w:hAnsi="Times New Roman" w:cs="Times New Roman"/>
          <w:sz w:val="24"/>
          <w:szCs w:val="24"/>
        </w:rPr>
        <w:t xml:space="preserve"> Građa se pohranjuje u adekvatnim uvjetima</w:t>
      </w:r>
      <w:r w:rsidR="00C86753">
        <w:rPr>
          <w:rFonts w:ascii="Times New Roman" w:hAnsi="Times New Roman" w:cs="Times New Roman"/>
          <w:sz w:val="24"/>
          <w:szCs w:val="24"/>
        </w:rPr>
        <w:t>, u skladu sa zakonskim propisima.</w:t>
      </w:r>
    </w:p>
    <w:p w14:paraId="4FA25C01" w14:textId="48119B97" w:rsidR="00DC4CF5" w:rsidRDefault="00CF1B48" w:rsidP="00475EC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Sukladno zakonskim obvezama u 202</w:t>
      </w:r>
      <w:r w:rsidR="00244DE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je </w:t>
      </w:r>
      <w:r w:rsidR="00244DE3">
        <w:rPr>
          <w:rFonts w:ascii="Times New Roman" w:hAnsi="Times New Roman" w:cs="Times New Roman"/>
          <w:sz w:val="24"/>
          <w:szCs w:val="24"/>
        </w:rPr>
        <w:t>napravljen godišnji otpis naslova.</w:t>
      </w:r>
      <w:r>
        <w:rPr>
          <w:rFonts w:ascii="Times New Roman" w:hAnsi="Times New Roman" w:cs="Times New Roman"/>
          <w:sz w:val="24"/>
          <w:szCs w:val="24"/>
        </w:rPr>
        <w:t xml:space="preserve"> O svemu su obaviještene matična služba i NSK prema pravilima. Otpis građe će se vršiti kroz godinu, ovisno o potrebama.</w:t>
      </w:r>
    </w:p>
    <w:p w14:paraId="2F9DD12D" w14:textId="2AE80AF5" w:rsidR="00C04954" w:rsidRDefault="00C04954" w:rsidP="00552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B99">
        <w:rPr>
          <w:rFonts w:ascii="Times New Roman" w:hAnsi="Times New Roman" w:cs="Times New Roman"/>
          <w:b/>
          <w:sz w:val="24"/>
          <w:szCs w:val="24"/>
        </w:rPr>
        <w:t>Očekivani rezultat: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2B99">
        <w:rPr>
          <w:rFonts w:ascii="Times New Roman" w:hAnsi="Times New Roman" w:cs="Times New Roman"/>
          <w:sz w:val="24"/>
          <w:szCs w:val="24"/>
        </w:rPr>
        <w:t xml:space="preserve">popunjavanje </w:t>
      </w:r>
      <w:r w:rsidR="00BF14AD">
        <w:rPr>
          <w:rFonts w:ascii="Times New Roman" w:hAnsi="Times New Roman" w:cs="Times New Roman"/>
          <w:sz w:val="24"/>
          <w:szCs w:val="24"/>
        </w:rPr>
        <w:t>fonda</w:t>
      </w:r>
      <w:r w:rsidR="00002B99">
        <w:rPr>
          <w:rFonts w:ascii="Times New Roman" w:hAnsi="Times New Roman" w:cs="Times New Roman"/>
          <w:sz w:val="24"/>
          <w:szCs w:val="24"/>
        </w:rPr>
        <w:t xml:space="preserve"> knjižnice, </w:t>
      </w:r>
      <w:r w:rsidR="00244DE3">
        <w:rPr>
          <w:rFonts w:ascii="Times New Roman" w:hAnsi="Times New Roman" w:cs="Times New Roman"/>
          <w:sz w:val="24"/>
          <w:szCs w:val="24"/>
        </w:rPr>
        <w:t xml:space="preserve">ciljani </w:t>
      </w:r>
      <w:r w:rsidR="00002B99">
        <w:rPr>
          <w:rFonts w:ascii="Times New Roman" w:hAnsi="Times New Roman" w:cs="Times New Roman"/>
          <w:sz w:val="24"/>
          <w:szCs w:val="24"/>
        </w:rPr>
        <w:t xml:space="preserve">broj jedinica </w:t>
      </w:r>
      <w:r w:rsidR="00CF1B48">
        <w:rPr>
          <w:rFonts w:ascii="Times New Roman" w:hAnsi="Times New Roman" w:cs="Times New Roman"/>
          <w:sz w:val="24"/>
          <w:szCs w:val="24"/>
        </w:rPr>
        <w:t>10</w:t>
      </w:r>
      <w:r w:rsidR="00FC1CDA">
        <w:rPr>
          <w:rFonts w:ascii="Times New Roman" w:hAnsi="Times New Roman" w:cs="Times New Roman"/>
          <w:sz w:val="24"/>
          <w:szCs w:val="24"/>
        </w:rPr>
        <w:t>00</w:t>
      </w:r>
      <w:r w:rsidR="000E70CB">
        <w:rPr>
          <w:rFonts w:ascii="Times New Roman" w:hAnsi="Times New Roman" w:cs="Times New Roman"/>
          <w:sz w:val="24"/>
          <w:szCs w:val="24"/>
        </w:rPr>
        <w:t>.</w:t>
      </w:r>
    </w:p>
    <w:p w14:paraId="3116BBCA" w14:textId="51926CA7" w:rsidR="00756A75" w:rsidRDefault="00C04954" w:rsidP="00552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B99">
        <w:rPr>
          <w:rFonts w:ascii="Times New Roman" w:hAnsi="Times New Roman" w:cs="Times New Roman"/>
          <w:b/>
          <w:sz w:val="24"/>
          <w:szCs w:val="24"/>
        </w:rPr>
        <w:t>Financijski izvori:</w:t>
      </w:r>
      <w:r>
        <w:rPr>
          <w:rFonts w:ascii="Times New Roman" w:hAnsi="Times New Roman" w:cs="Times New Roman"/>
          <w:sz w:val="24"/>
          <w:szCs w:val="24"/>
        </w:rPr>
        <w:t xml:space="preserve"> Općina Klis, Ministarstvo kulture</w:t>
      </w:r>
      <w:r w:rsidR="004038B5">
        <w:rPr>
          <w:rFonts w:ascii="Times New Roman" w:hAnsi="Times New Roman" w:cs="Times New Roman"/>
          <w:sz w:val="24"/>
          <w:szCs w:val="24"/>
        </w:rPr>
        <w:t xml:space="preserve"> i medija</w:t>
      </w:r>
      <w:r w:rsidR="00CF1B4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250D00" w14:textId="134D8331" w:rsidR="004038B5" w:rsidRDefault="00002B99" w:rsidP="00244DE3">
      <w:pPr>
        <w:pStyle w:val="Heading1"/>
        <w:rPr>
          <w:rFonts w:ascii="Times New Roman" w:hAnsi="Times New Roman" w:cs="Times New Roman"/>
          <w:color w:val="7030A0"/>
        </w:rPr>
      </w:pPr>
      <w:bookmarkStart w:id="4" w:name="_Toc504658597"/>
      <w:bookmarkStart w:id="5" w:name="_Toc216201212"/>
      <w:bookmarkStart w:id="6" w:name="_Hlk31127739"/>
      <w:r w:rsidRPr="006B7989">
        <w:rPr>
          <w:rFonts w:ascii="Times New Roman" w:hAnsi="Times New Roman" w:cs="Times New Roman"/>
          <w:color w:val="7030A0"/>
        </w:rPr>
        <w:t>Nabava uredske opreme i namještaja</w:t>
      </w:r>
      <w:bookmarkEnd w:id="4"/>
      <w:bookmarkEnd w:id="5"/>
      <w:r w:rsidRPr="006B7989">
        <w:rPr>
          <w:rFonts w:ascii="Times New Roman" w:hAnsi="Times New Roman" w:cs="Times New Roman"/>
          <w:color w:val="7030A0"/>
        </w:rPr>
        <w:t xml:space="preserve"> </w:t>
      </w:r>
      <w:bookmarkEnd w:id="6"/>
    </w:p>
    <w:p w14:paraId="1E2DC67E" w14:textId="77777777" w:rsidR="00244DE3" w:rsidRPr="00244DE3" w:rsidRDefault="00244DE3" w:rsidP="00244DE3"/>
    <w:p w14:paraId="6CB9413C" w14:textId="05C22E99" w:rsidR="00DC4CF5" w:rsidRPr="009D48C8" w:rsidRDefault="00384F16" w:rsidP="00DF4C5B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DF4C5B">
        <w:rPr>
          <w:rFonts w:ascii="Times New Roman" w:hAnsi="Times New Roman" w:cs="Times New Roman"/>
          <w:sz w:val="24"/>
          <w:szCs w:val="24"/>
        </w:rPr>
        <w:t xml:space="preserve"> protekloj godini </w:t>
      </w:r>
      <w:r>
        <w:rPr>
          <w:rFonts w:ascii="Times New Roman" w:hAnsi="Times New Roman" w:cs="Times New Roman"/>
          <w:sz w:val="24"/>
          <w:szCs w:val="24"/>
        </w:rPr>
        <w:t>smo nabavili</w:t>
      </w:r>
      <w:r w:rsidR="00DF4C5B">
        <w:rPr>
          <w:rFonts w:ascii="Times New Roman" w:hAnsi="Times New Roman" w:cs="Times New Roman"/>
          <w:sz w:val="24"/>
          <w:szCs w:val="24"/>
        </w:rPr>
        <w:t xml:space="preserve"> jedan komplet </w:t>
      </w:r>
      <w:r w:rsidR="00244DE3">
        <w:rPr>
          <w:rFonts w:ascii="Times New Roman" w:hAnsi="Times New Roman" w:cs="Times New Roman"/>
          <w:sz w:val="24"/>
          <w:szCs w:val="24"/>
        </w:rPr>
        <w:t>jednostranih</w:t>
      </w:r>
      <w:r w:rsidR="00DF4C5B">
        <w:rPr>
          <w:rFonts w:ascii="Times New Roman" w:hAnsi="Times New Roman" w:cs="Times New Roman"/>
          <w:sz w:val="24"/>
          <w:szCs w:val="24"/>
        </w:rPr>
        <w:t xml:space="preserve"> polica za knjige. Po</w:t>
      </w:r>
      <w:r>
        <w:rPr>
          <w:rFonts w:ascii="Times New Roman" w:hAnsi="Times New Roman" w:cs="Times New Roman"/>
          <w:sz w:val="24"/>
          <w:szCs w:val="24"/>
        </w:rPr>
        <w:t>lice smo opet nabavljali iz tvrt</w:t>
      </w:r>
      <w:r w:rsidR="00DF4C5B">
        <w:rPr>
          <w:rFonts w:ascii="Times New Roman" w:hAnsi="Times New Roman" w:cs="Times New Roman"/>
          <w:sz w:val="24"/>
          <w:szCs w:val="24"/>
        </w:rPr>
        <w:t xml:space="preserve">ke </w:t>
      </w:r>
      <w:r w:rsidR="00DF4C5B" w:rsidRPr="00B82133">
        <w:rPr>
          <w:rFonts w:ascii="Times New Roman" w:hAnsi="Times New Roman" w:cs="Times New Roman"/>
          <w:i/>
          <w:iCs/>
          <w:sz w:val="24"/>
          <w:szCs w:val="24"/>
        </w:rPr>
        <w:t>Primat Logistika</w:t>
      </w:r>
      <w:r w:rsidR="001E231F">
        <w:rPr>
          <w:rFonts w:ascii="Times New Roman" w:hAnsi="Times New Roman" w:cs="Times New Roman"/>
          <w:sz w:val="24"/>
          <w:szCs w:val="24"/>
        </w:rPr>
        <w:t>. Prema pot</w:t>
      </w:r>
      <w:r w:rsidR="00DF4C5B">
        <w:rPr>
          <w:rFonts w:ascii="Times New Roman" w:hAnsi="Times New Roman" w:cs="Times New Roman"/>
          <w:sz w:val="24"/>
          <w:szCs w:val="24"/>
        </w:rPr>
        <w:t>rebi ćemo ulagati u nove police,</w:t>
      </w:r>
      <w:r w:rsidR="00DF5FEF">
        <w:rPr>
          <w:rFonts w:ascii="Times New Roman" w:hAnsi="Times New Roman" w:cs="Times New Roman"/>
          <w:sz w:val="24"/>
          <w:szCs w:val="24"/>
        </w:rPr>
        <w:t xml:space="preserve"> a</w:t>
      </w:r>
      <w:r w:rsidR="00DF4C5B">
        <w:rPr>
          <w:rFonts w:ascii="Times New Roman" w:hAnsi="Times New Roman" w:cs="Times New Roman"/>
          <w:sz w:val="24"/>
          <w:szCs w:val="24"/>
        </w:rPr>
        <w:t xml:space="preserve"> za što su predviđena sredstva u novom proračunu</w:t>
      </w:r>
      <w:r w:rsidR="00B82133">
        <w:rPr>
          <w:rFonts w:ascii="Times New Roman" w:hAnsi="Times New Roman" w:cs="Times New Roman"/>
          <w:sz w:val="24"/>
          <w:szCs w:val="24"/>
        </w:rPr>
        <w:t xml:space="preserve"> te </w:t>
      </w:r>
      <w:r w:rsidR="00475ECE">
        <w:rPr>
          <w:rFonts w:ascii="Times New Roman" w:hAnsi="Times New Roman" w:cs="Times New Roman"/>
          <w:sz w:val="24"/>
          <w:szCs w:val="24"/>
        </w:rPr>
        <w:t>za</w:t>
      </w:r>
      <w:r w:rsidR="00B82133">
        <w:rPr>
          <w:rFonts w:ascii="Times New Roman" w:hAnsi="Times New Roman" w:cs="Times New Roman"/>
          <w:sz w:val="24"/>
          <w:szCs w:val="24"/>
        </w:rPr>
        <w:t xml:space="preserve"> uređenj</w:t>
      </w:r>
      <w:r w:rsidR="00475ECE">
        <w:rPr>
          <w:rFonts w:ascii="Times New Roman" w:hAnsi="Times New Roman" w:cs="Times New Roman"/>
          <w:sz w:val="24"/>
          <w:szCs w:val="24"/>
        </w:rPr>
        <w:t>e</w:t>
      </w:r>
      <w:r w:rsidR="00B82133">
        <w:rPr>
          <w:rFonts w:ascii="Times New Roman" w:hAnsi="Times New Roman" w:cs="Times New Roman"/>
          <w:sz w:val="24"/>
          <w:szCs w:val="24"/>
        </w:rPr>
        <w:t xml:space="preserve"> prilaza knjižnici sukladno preporukama nadležne matične službe. </w:t>
      </w:r>
    </w:p>
    <w:p w14:paraId="59B00266" w14:textId="15FC90EE" w:rsidR="00002B99" w:rsidRDefault="00002B99" w:rsidP="00002B9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B99">
        <w:rPr>
          <w:rFonts w:ascii="Times New Roman" w:hAnsi="Times New Roman" w:cs="Times New Roman"/>
          <w:b/>
          <w:sz w:val="24"/>
          <w:szCs w:val="24"/>
        </w:rPr>
        <w:t>Očekivani rezultat:</w:t>
      </w:r>
      <w:r>
        <w:rPr>
          <w:rFonts w:ascii="Times New Roman" w:hAnsi="Times New Roman" w:cs="Times New Roman"/>
          <w:sz w:val="24"/>
          <w:szCs w:val="24"/>
        </w:rPr>
        <w:t xml:space="preserve"> Funkcionalan prostor koji djeluje stimulativno na korisnike i olakšava korištenje svim članovima ustanove.</w:t>
      </w:r>
      <w:r w:rsidR="00DF4C5B">
        <w:rPr>
          <w:rFonts w:ascii="Times New Roman" w:hAnsi="Times New Roman" w:cs="Times New Roman"/>
          <w:sz w:val="24"/>
          <w:szCs w:val="24"/>
        </w:rPr>
        <w:t xml:space="preserve"> Prostor oprem</w:t>
      </w:r>
      <w:r w:rsidR="004038B5">
        <w:rPr>
          <w:rFonts w:ascii="Times New Roman" w:hAnsi="Times New Roman" w:cs="Times New Roman"/>
          <w:sz w:val="24"/>
          <w:szCs w:val="24"/>
        </w:rPr>
        <w:t>lj</w:t>
      </w:r>
      <w:r w:rsidR="00FC1CDA">
        <w:rPr>
          <w:rFonts w:ascii="Times New Roman" w:hAnsi="Times New Roman" w:cs="Times New Roman"/>
          <w:sz w:val="24"/>
          <w:szCs w:val="24"/>
        </w:rPr>
        <w:t>e</w:t>
      </w:r>
      <w:r w:rsidR="004038B5">
        <w:rPr>
          <w:rFonts w:ascii="Times New Roman" w:hAnsi="Times New Roman" w:cs="Times New Roman"/>
          <w:sz w:val="24"/>
          <w:szCs w:val="24"/>
        </w:rPr>
        <w:t>n nužnom opremom za pretraživanje informacija u informacijskoj ustanovi.</w:t>
      </w:r>
      <w:r w:rsidR="00C86753">
        <w:rPr>
          <w:rFonts w:ascii="Times New Roman" w:hAnsi="Times New Roman" w:cs="Times New Roman"/>
          <w:sz w:val="24"/>
          <w:szCs w:val="24"/>
        </w:rPr>
        <w:t xml:space="preserve"> Ugodan prostor za duži boravak.</w:t>
      </w:r>
    </w:p>
    <w:p w14:paraId="1EEEC66C" w14:textId="560AA0E1" w:rsidR="00675A69" w:rsidRDefault="00002B99" w:rsidP="00DF4C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2B99">
        <w:rPr>
          <w:rFonts w:ascii="Times New Roman" w:hAnsi="Times New Roman" w:cs="Times New Roman"/>
          <w:b/>
          <w:sz w:val="24"/>
          <w:szCs w:val="24"/>
        </w:rPr>
        <w:t>Financijski izvori:</w:t>
      </w:r>
      <w:r>
        <w:rPr>
          <w:rFonts w:ascii="Times New Roman" w:hAnsi="Times New Roman" w:cs="Times New Roman"/>
          <w:sz w:val="24"/>
          <w:szCs w:val="24"/>
        </w:rPr>
        <w:t xml:space="preserve"> Općina Klis</w:t>
      </w:r>
    </w:p>
    <w:p w14:paraId="7189CC31" w14:textId="77777777" w:rsidR="00475ECE" w:rsidRPr="00DF4C5B" w:rsidRDefault="00475ECE" w:rsidP="00DF4C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130CD9" w14:textId="3D552916" w:rsidR="0090049C" w:rsidRPr="006B7989" w:rsidRDefault="00433397" w:rsidP="00433397">
      <w:pPr>
        <w:pStyle w:val="Heading1"/>
        <w:rPr>
          <w:rFonts w:ascii="Times New Roman" w:hAnsi="Times New Roman" w:cs="Times New Roman"/>
          <w:color w:val="7030A0"/>
        </w:rPr>
      </w:pPr>
      <w:bookmarkStart w:id="7" w:name="_Toc216201213"/>
      <w:r w:rsidRPr="006B7989">
        <w:rPr>
          <w:rFonts w:ascii="Times New Roman" w:hAnsi="Times New Roman" w:cs="Times New Roman"/>
          <w:color w:val="7030A0"/>
        </w:rPr>
        <w:lastRenderedPageBreak/>
        <w:t>Događanja u knjižnici i kulturni programi</w:t>
      </w:r>
      <w:bookmarkEnd w:id="7"/>
    </w:p>
    <w:p w14:paraId="18E0D6EC" w14:textId="77777777" w:rsidR="00D024FD" w:rsidRDefault="00D024FD"/>
    <w:p w14:paraId="3D6705C4" w14:textId="1B830F91" w:rsidR="00043440" w:rsidRDefault="00AC1A79" w:rsidP="00043440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Narodne knjižnice priređuju kulturne programe kroz čitavu godinu prema važećim Standardima za sve skupine svojih korisnika. Narodna knjižnica i čitaonica u Klisu trajno radi na osmišljavanju novih usluga, sadržaja i programa kako bi aktivno utjecala na kvalitetu života u lokalnoj zajednici i naglašavala svoju ulogu trećeg životnog prostora</w:t>
      </w:r>
      <w:r w:rsidR="002D757F">
        <w:rPr>
          <w:rFonts w:ascii="Times New Roman" w:eastAsia="Calibri" w:hAnsi="Times New Roman" w:cs="Times New Roman"/>
          <w:sz w:val="24"/>
          <w:szCs w:val="24"/>
        </w:rPr>
        <w:t xml:space="preserve">. Kroz uspješno održane programe u prethodnih nekoliko godina, uočeno je kako isti pozitivno utječu na vidljivost knjižnice u okruženju, a time i na povećanje članstva. </w:t>
      </w:r>
    </w:p>
    <w:p w14:paraId="4C6ADAAF" w14:textId="77777777" w:rsidR="00EF2282" w:rsidRDefault="00384F16" w:rsidP="00CF1B48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4F16">
        <w:rPr>
          <w:rFonts w:ascii="Times New Roman" w:eastAsia="Calibri" w:hAnsi="Times New Roman" w:cs="Times New Roman"/>
          <w:sz w:val="24"/>
          <w:szCs w:val="24"/>
        </w:rPr>
        <w:t>Narodna knjižni</w:t>
      </w:r>
      <w:r w:rsidR="002D757F">
        <w:rPr>
          <w:rFonts w:ascii="Times New Roman" w:eastAsia="Calibri" w:hAnsi="Times New Roman" w:cs="Times New Roman"/>
          <w:sz w:val="24"/>
          <w:szCs w:val="24"/>
        </w:rPr>
        <w:t xml:space="preserve">ca i čitaonica u Klisu kroz </w:t>
      </w:r>
      <w:r w:rsidRPr="00384F16">
        <w:rPr>
          <w:rFonts w:ascii="Times New Roman" w:eastAsia="Calibri" w:hAnsi="Times New Roman" w:cs="Times New Roman"/>
          <w:sz w:val="24"/>
          <w:szCs w:val="24"/>
        </w:rPr>
        <w:t xml:space="preserve">posljednjih nekoliko godina predstavila zanimljiva zabavna događanja za korisnike na originalan način. Analizom poslovanja i praćenjem korisničkih posjeta i interesa </w:t>
      </w:r>
      <w:r w:rsidR="00CF1B48">
        <w:rPr>
          <w:rFonts w:ascii="Times New Roman" w:eastAsia="Calibri" w:hAnsi="Times New Roman" w:cs="Times New Roman"/>
          <w:sz w:val="24"/>
          <w:szCs w:val="24"/>
        </w:rPr>
        <w:t>planiramo održavanje sljedećih programa:</w:t>
      </w:r>
    </w:p>
    <w:tbl>
      <w:tblPr>
        <w:tblStyle w:val="GridTable5Dark-Accent2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F2282" w14:paraId="24E6DE0D" w14:textId="77777777" w:rsidTr="009C4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B90E529" w14:textId="25CCCB1D" w:rsidR="00EF2282" w:rsidRPr="00F02EE7" w:rsidRDefault="00EF2282" w:rsidP="00F02EE7">
            <w:pPr>
              <w:spacing w:line="360" w:lineRule="auto"/>
              <w:jc w:val="center"/>
              <w:rPr>
                <w:rFonts w:ascii="Calibri" w:eastAsia="Calibri" w:hAnsi="Calibri" w:cs="Calibri"/>
                <w:sz w:val="32"/>
                <w:szCs w:val="32"/>
                <w14:glow w14:rad="228600">
                  <w14:schemeClr w14:val="accent2">
                    <w14:alpha w14:val="60000"/>
                    <w14:satMod w14:val="175000"/>
                  </w14:schemeClr>
                </w14:glow>
              </w:rPr>
            </w:pPr>
            <w:r w:rsidRPr="00F02EE7">
              <w:rPr>
                <w:rFonts w:ascii="Calibri" w:eastAsia="Calibri" w:hAnsi="Calibri" w:cs="Calibri"/>
                <w:sz w:val="32"/>
                <w:szCs w:val="32"/>
                <w14:glow w14:rad="228600">
                  <w14:schemeClr w14:val="accent2">
                    <w14:alpha w14:val="60000"/>
                    <w14:satMod w14:val="175000"/>
                  </w14:schemeClr>
                </w14:glow>
              </w:rPr>
              <w:t>VRSTA DOGAĐANJA</w:t>
            </w:r>
          </w:p>
        </w:tc>
        <w:tc>
          <w:tcPr>
            <w:tcW w:w="4531" w:type="dxa"/>
          </w:tcPr>
          <w:p w14:paraId="50B40313" w14:textId="4DDA5CA7" w:rsidR="00EF2282" w:rsidRPr="00F02EE7" w:rsidRDefault="009C4940" w:rsidP="00F02EE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32"/>
                <w:szCs w:val="32"/>
                <w14:glow w14:rad="228600">
                  <w14:schemeClr w14:val="accent2">
                    <w14:alpha w14:val="60000"/>
                    <w14:satMod w14:val="175000"/>
                  </w14:schemeClr>
                </w14:glow>
              </w:rPr>
            </w:pPr>
            <w:r w:rsidRPr="00F02EE7">
              <w:rPr>
                <w:rFonts w:ascii="Calibri" w:eastAsia="Calibri" w:hAnsi="Calibri" w:cs="Calibri"/>
                <w:sz w:val="32"/>
                <w:szCs w:val="32"/>
                <w14:glow w14:rad="228600">
                  <w14:schemeClr w14:val="accent2">
                    <w14:alpha w14:val="60000"/>
                    <w14:satMod w14:val="175000"/>
                  </w14:schemeClr>
                </w14:glow>
              </w:rPr>
              <w:t>PLANIRANI PERIOD</w:t>
            </w:r>
          </w:p>
        </w:tc>
      </w:tr>
      <w:tr w:rsidR="00EF2282" w14:paraId="09AE8344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7E14CA6" w14:textId="5D2B6C54" w:rsidR="00EF2282" w:rsidRPr="009C4940" w:rsidRDefault="009C4940" w:rsidP="009C4940">
            <w:pPr>
              <w:spacing w:line="36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Likovne radionice za djecu i odrasle</w:t>
            </w:r>
          </w:p>
        </w:tc>
        <w:tc>
          <w:tcPr>
            <w:tcW w:w="4531" w:type="dxa"/>
          </w:tcPr>
          <w:p w14:paraId="2946516D" w14:textId="4C085B96" w:rsidR="00EF2282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 xml:space="preserve">Kroz cijelu godinu </w:t>
            </w:r>
          </w:p>
        </w:tc>
      </w:tr>
      <w:tr w:rsidR="00EF2282" w14:paraId="4CF485A8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6EE71D1" w14:textId="5BD1A667" w:rsidR="00EF2282" w:rsidRPr="009C4940" w:rsidRDefault="00EF2282" w:rsidP="009C4940">
            <w:pPr>
              <w:spacing w:line="36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Fantastični tjedan za djecu i odrasle</w:t>
            </w:r>
          </w:p>
        </w:tc>
        <w:tc>
          <w:tcPr>
            <w:tcW w:w="4531" w:type="dxa"/>
          </w:tcPr>
          <w:p w14:paraId="0491158D" w14:textId="297D6579" w:rsidR="00EF2282" w:rsidRPr="009C4940" w:rsidRDefault="009C4940" w:rsidP="00CF1B4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</w:tr>
      <w:tr w:rsidR="00EF2282" w14:paraId="77EF1B48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BB86A27" w14:textId="044A6B0B" w:rsidR="00EF2282" w:rsidRPr="009C4940" w:rsidRDefault="009C4940" w:rsidP="009C4940">
            <w:pPr>
              <w:spacing w:line="36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Osnivanje filmske grupe za djecu 12+</w:t>
            </w:r>
          </w:p>
        </w:tc>
        <w:tc>
          <w:tcPr>
            <w:tcW w:w="4531" w:type="dxa"/>
          </w:tcPr>
          <w:p w14:paraId="4CCD3821" w14:textId="63739099" w:rsidR="00EF2282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9-12</w:t>
            </w:r>
          </w:p>
        </w:tc>
      </w:tr>
      <w:tr w:rsidR="00EF2282" w14:paraId="0196D7A1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582D400" w14:textId="36797A4D" w:rsidR="00EF2282" w:rsidRPr="009C4940" w:rsidRDefault="009C4940" w:rsidP="00F02EE7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N</w:t>
            </w:r>
            <w:r w:rsidR="00EF2282" w:rsidRPr="009C4940">
              <w:rPr>
                <w:rFonts w:ascii="Calibri" w:eastAsia="Calibri" w:hAnsi="Calibri" w:cs="Calibri"/>
                <w:sz w:val="28"/>
                <w:szCs w:val="28"/>
              </w:rPr>
              <w:t xml:space="preserve">ove </w:t>
            </w:r>
            <w:r w:rsidR="00EF2282" w:rsidRPr="009C4940">
              <w:rPr>
                <w:rFonts w:ascii="Calibri" w:eastAsia="Calibri" w:hAnsi="Calibri" w:cs="Calibri"/>
                <w:i/>
                <w:iCs/>
                <w:sz w:val="28"/>
                <w:szCs w:val="28"/>
              </w:rPr>
              <w:t>job shadowing</w:t>
            </w:r>
            <w:r w:rsidR="00EF2282" w:rsidRPr="009C4940">
              <w:rPr>
                <w:rFonts w:ascii="Calibri" w:eastAsia="Calibri" w:hAnsi="Calibri" w:cs="Calibri"/>
                <w:sz w:val="28"/>
                <w:szCs w:val="28"/>
              </w:rPr>
              <w:t xml:space="preserve"> i druge Erasmus edukacije za djelatnike</w:t>
            </w:r>
          </w:p>
          <w:p w14:paraId="2AF69C6F" w14:textId="77777777" w:rsidR="00EF2282" w:rsidRPr="009C4940" w:rsidRDefault="00EF2282" w:rsidP="00F02EE7">
            <w:pPr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4531" w:type="dxa"/>
          </w:tcPr>
          <w:p w14:paraId="51DC0ACA" w14:textId="400101E1" w:rsidR="00EF2282" w:rsidRPr="009C4940" w:rsidRDefault="009C4940" w:rsidP="00F02EE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EF2282" w14:paraId="6D3041D7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E7556D5" w14:textId="77777777" w:rsidR="00EF2282" w:rsidRPr="009C4940" w:rsidRDefault="00EF2282" w:rsidP="009C4940">
            <w:pPr>
              <w:spacing w:line="36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STEM radionice</w:t>
            </w:r>
          </w:p>
          <w:p w14:paraId="12DAF2B7" w14:textId="77777777" w:rsidR="00EF2282" w:rsidRPr="009C4940" w:rsidRDefault="00EF2282" w:rsidP="009C4940">
            <w:pPr>
              <w:spacing w:line="360" w:lineRule="auto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4531" w:type="dxa"/>
          </w:tcPr>
          <w:p w14:paraId="749E04EF" w14:textId="13C28BE4" w:rsidR="00EF2282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Ovisno o mogućnostima, u trajanju od maksimalno 8 tjedana</w:t>
            </w:r>
          </w:p>
        </w:tc>
      </w:tr>
      <w:tr w:rsidR="00EF2282" w14:paraId="4B3CCC6C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A3B29BA" w14:textId="77777777" w:rsidR="00EF2282" w:rsidRPr="009C4940" w:rsidRDefault="00EF2282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Književni susreti za djecu i odrasle</w:t>
            </w:r>
          </w:p>
          <w:p w14:paraId="3CBDAD07" w14:textId="77777777" w:rsidR="00EF2282" w:rsidRPr="009C4940" w:rsidRDefault="00EF2282" w:rsidP="009C4940">
            <w:pPr>
              <w:spacing w:line="36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4531" w:type="dxa"/>
          </w:tcPr>
          <w:p w14:paraId="53A3BAA9" w14:textId="21E205A9" w:rsidR="00EF2282" w:rsidRPr="009C4940" w:rsidRDefault="009C4940" w:rsidP="00CF1B4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EF2282" w14:paraId="0C6858ED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6AEFB88" w14:textId="36D94F20" w:rsidR="00EF2282" w:rsidRPr="009C4940" w:rsidRDefault="009C4940" w:rsidP="00F02EE7">
            <w:pPr>
              <w:spacing w:line="36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U</w:t>
            </w:r>
            <w:r w:rsidR="00EF2282" w:rsidRPr="009C4940">
              <w:rPr>
                <w:rFonts w:ascii="Calibri" w:eastAsia="Calibri" w:hAnsi="Calibri" w:cs="Calibri"/>
                <w:sz w:val="28"/>
                <w:szCs w:val="28"/>
              </w:rPr>
              <w:t>vođenje subotnjih pričaonica</w:t>
            </w:r>
          </w:p>
        </w:tc>
        <w:tc>
          <w:tcPr>
            <w:tcW w:w="4531" w:type="dxa"/>
          </w:tcPr>
          <w:p w14:paraId="31F48392" w14:textId="0FE9BD9E" w:rsidR="00EF2282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EF2282" w14:paraId="538B8F83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A78A43C" w14:textId="5B58DE3A" w:rsidR="00EF2282" w:rsidRPr="009C4940" w:rsidRDefault="009C4940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Uvođenje subotnjih igraonica</w:t>
            </w:r>
          </w:p>
          <w:p w14:paraId="52A7100E" w14:textId="77777777" w:rsidR="00EF2282" w:rsidRPr="009C4940" w:rsidRDefault="00EF2282" w:rsidP="009C4940">
            <w:pPr>
              <w:spacing w:line="360" w:lineRule="auto"/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</w:p>
        </w:tc>
        <w:tc>
          <w:tcPr>
            <w:tcW w:w="4531" w:type="dxa"/>
          </w:tcPr>
          <w:p w14:paraId="6E1FC313" w14:textId="2A011235" w:rsidR="00EF2282" w:rsidRPr="009C4940" w:rsidRDefault="009C4940" w:rsidP="00CF1B4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EF2282" w14:paraId="529821B3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9117BEC" w14:textId="6BF60229" w:rsidR="00EF2282" w:rsidRPr="009C4940" w:rsidRDefault="00EF2282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lastRenderedPageBreak/>
              <w:t>Prespavanac u knjižnici (Noć knjige)</w:t>
            </w:r>
          </w:p>
        </w:tc>
        <w:tc>
          <w:tcPr>
            <w:tcW w:w="4531" w:type="dxa"/>
          </w:tcPr>
          <w:p w14:paraId="5ECBFC3A" w14:textId="0074284A" w:rsidR="00EF2282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</w:tr>
      <w:tr w:rsidR="00EF2282" w14:paraId="79DFE950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E03D359" w14:textId="57BDC1CC" w:rsidR="00EF2282" w:rsidRPr="009C4940" w:rsidRDefault="009C4940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 xml:space="preserve">Provođenje </w:t>
            </w:r>
            <w:r w:rsidR="00EF2282" w:rsidRPr="009C4940">
              <w:rPr>
                <w:rFonts w:ascii="Calibri" w:eastAsia="Calibri" w:hAnsi="Calibri" w:cs="Calibri"/>
                <w:sz w:val="28"/>
                <w:szCs w:val="28"/>
              </w:rPr>
              <w:t xml:space="preserve">programa </w:t>
            </w:r>
            <w:r w:rsidR="00EF2282" w:rsidRPr="00F02EE7">
              <w:rPr>
                <w:rFonts w:ascii="Calibri" w:eastAsia="Calibri" w:hAnsi="Calibri" w:cs="Calibri"/>
                <w:i/>
                <w:iCs/>
                <w:sz w:val="28"/>
                <w:szCs w:val="28"/>
              </w:rPr>
              <w:t>U KNJIŽNICI</w:t>
            </w:r>
            <w:r w:rsidR="00EF2282" w:rsidRPr="009C4940">
              <w:rPr>
                <w:rFonts w:ascii="Calibri" w:eastAsia="Calibri" w:hAnsi="Calibri" w:cs="Calibri"/>
                <w:sz w:val="28"/>
                <w:szCs w:val="28"/>
              </w:rPr>
              <w:t xml:space="preserve"> u suradnji sa školom</w:t>
            </w:r>
          </w:p>
        </w:tc>
        <w:tc>
          <w:tcPr>
            <w:tcW w:w="4531" w:type="dxa"/>
          </w:tcPr>
          <w:p w14:paraId="23CFE70F" w14:textId="7F0F9A41" w:rsidR="00EF2282" w:rsidRPr="009C4940" w:rsidRDefault="009C4940" w:rsidP="00CF1B4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EF2282" w14:paraId="2B4CE20E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F218BAC" w14:textId="71277003" w:rsidR="00EF2282" w:rsidRPr="009C4940" w:rsidRDefault="00EF2282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Ciklus događanja LJETO U KNJIŽNICI</w:t>
            </w:r>
          </w:p>
        </w:tc>
        <w:tc>
          <w:tcPr>
            <w:tcW w:w="4531" w:type="dxa"/>
          </w:tcPr>
          <w:p w14:paraId="34F80E64" w14:textId="555030FC" w:rsidR="00EF2282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6-9</w:t>
            </w:r>
          </w:p>
        </w:tc>
      </w:tr>
      <w:tr w:rsidR="00EF2282" w14:paraId="334EE472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5622511" w14:textId="0EA36CA0" w:rsidR="00EF2282" w:rsidRPr="009C4940" w:rsidRDefault="00EF2282" w:rsidP="00F02EE7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Predavanja stručnja</w:t>
            </w:r>
            <w:r w:rsidR="009C4940">
              <w:rPr>
                <w:rFonts w:ascii="Calibri" w:eastAsia="Calibri" w:hAnsi="Calibri" w:cs="Calibri"/>
                <w:sz w:val="28"/>
                <w:szCs w:val="28"/>
              </w:rPr>
              <w:t>k</w:t>
            </w:r>
            <w:r w:rsidRPr="009C4940">
              <w:rPr>
                <w:rFonts w:ascii="Calibri" w:eastAsia="Calibri" w:hAnsi="Calibri" w:cs="Calibri"/>
                <w:sz w:val="28"/>
                <w:szCs w:val="28"/>
              </w:rPr>
              <w:t>a</w:t>
            </w:r>
            <w:r w:rsidR="009C4940">
              <w:rPr>
                <w:rFonts w:ascii="Calibri" w:eastAsia="Calibri" w:hAnsi="Calibri" w:cs="Calibri"/>
                <w:sz w:val="28"/>
                <w:szCs w:val="28"/>
              </w:rPr>
              <w:t xml:space="preserve"> </w:t>
            </w:r>
            <w:r w:rsidRPr="009C4940">
              <w:rPr>
                <w:rFonts w:ascii="Calibri" w:eastAsia="Calibri" w:hAnsi="Calibri" w:cs="Calibri"/>
                <w:sz w:val="28"/>
                <w:szCs w:val="28"/>
              </w:rPr>
              <w:t>iz poodručja pedagogije, medicine, psihologije i logopedije</w:t>
            </w:r>
          </w:p>
        </w:tc>
        <w:tc>
          <w:tcPr>
            <w:tcW w:w="4531" w:type="dxa"/>
          </w:tcPr>
          <w:p w14:paraId="1134D7FE" w14:textId="372ACC5A" w:rsidR="00EF2282" w:rsidRPr="009C4940" w:rsidRDefault="009C4940" w:rsidP="00CF1B4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EF2282" w14:paraId="5570C08D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C177389" w14:textId="06F2AF16" w:rsidR="00EF2282" w:rsidRPr="009C4940" w:rsidRDefault="00EF2282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Održavanje kvizova znanja</w:t>
            </w:r>
          </w:p>
        </w:tc>
        <w:tc>
          <w:tcPr>
            <w:tcW w:w="4531" w:type="dxa"/>
          </w:tcPr>
          <w:p w14:paraId="0AB82504" w14:textId="0FF1B01F" w:rsidR="00EF2282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EF2282" w14:paraId="2DF5B811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C5BD859" w14:textId="42B0C3F0" w:rsidR="00EF2282" w:rsidRPr="009C4940" w:rsidRDefault="00EF2282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Održavanje detektivskih večeri za odrasle</w:t>
            </w:r>
          </w:p>
        </w:tc>
        <w:tc>
          <w:tcPr>
            <w:tcW w:w="4531" w:type="dxa"/>
          </w:tcPr>
          <w:p w14:paraId="2A8791EB" w14:textId="2A01C953" w:rsidR="00EF2282" w:rsidRPr="009C4940" w:rsidRDefault="009C4940" w:rsidP="00CF1B4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9C4940" w14:paraId="0FF8D3C5" w14:textId="77777777" w:rsidTr="009C4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DA6F227" w14:textId="325D0F44" w:rsidR="009C4940" w:rsidRPr="009C4940" w:rsidRDefault="009C4940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9C4940">
              <w:rPr>
                <w:rFonts w:ascii="Calibri" w:eastAsia="Calibri" w:hAnsi="Calibri" w:cs="Calibri"/>
                <w:sz w:val="28"/>
                <w:szCs w:val="28"/>
              </w:rPr>
              <w:t>Održavanje čitateljskog kluba Prebookirani</w:t>
            </w:r>
          </w:p>
        </w:tc>
        <w:tc>
          <w:tcPr>
            <w:tcW w:w="4531" w:type="dxa"/>
          </w:tcPr>
          <w:p w14:paraId="68A4A91E" w14:textId="3AD6A67D" w:rsidR="009C4940" w:rsidRPr="009C4940" w:rsidRDefault="009C4940" w:rsidP="00CF1B4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 w:rsidRPr="009C4940">
              <w:rPr>
                <w:rFonts w:ascii="Calibri" w:eastAsia="Calibri" w:hAnsi="Calibri" w:cs="Calibri"/>
                <w:sz w:val="24"/>
                <w:szCs w:val="24"/>
              </w:rPr>
              <w:t>Kroz cijelu godinu</w:t>
            </w:r>
          </w:p>
        </w:tc>
      </w:tr>
      <w:tr w:rsidR="00F02EE7" w14:paraId="47CE8A94" w14:textId="77777777" w:rsidTr="009C4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6B67539" w14:textId="745F72ED" w:rsidR="00F02EE7" w:rsidRPr="009C4940" w:rsidRDefault="00F02EE7" w:rsidP="009C4940">
            <w:pPr>
              <w:ind w:lef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Organizacija stručnog skupa u knjižnici</w:t>
            </w:r>
          </w:p>
        </w:tc>
        <w:tc>
          <w:tcPr>
            <w:tcW w:w="4531" w:type="dxa"/>
          </w:tcPr>
          <w:p w14:paraId="00BC0312" w14:textId="6827E6B1" w:rsidR="00F02EE7" w:rsidRPr="009C4940" w:rsidRDefault="00F02EE7" w:rsidP="00CF1B4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Ovisno o financiranju, rujan</w:t>
            </w:r>
          </w:p>
        </w:tc>
      </w:tr>
    </w:tbl>
    <w:p w14:paraId="1E2DD303" w14:textId="3945F8E9" w:rsidR="00384F16" w:rsidRDefault="00384F16" w:rsidP="00CF1B48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A0EE6E1" w14:textId="52122358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sz w:val="24"/>
          <w:szCs w:val="24"/>
        </w:rPr>
        <w:t>Evo kratkih opisa za planiran</w:t>
      </w:r>
      <w:r w:rsidR="00475ECE">
        <w:rPr>
          <w:rFonts w:ascii="Times New Roman" w:eastAsia="Calibri" w:hAnsi="Times New Roman" w:cs="Times New Roman"/>
          <w:sz w:val="24"/>
          <w:szCs w:val="24"/>
        </w:rPr>
        <w:t>e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 vrst</w:t>
      </w:r>
      <w:r w:rsidR="00475ECE">
        <w:rPr>
          <w:rFonts w:ascii="Times New Roman" w:eastAsia="Calibri" w:hAnsi="Times New Roman" w:cs="Times New Roman"/>
          <w:sz w:val="24"/>
          <w:szCs w:val="24"/>
        </w:rPr>
        <w:t>e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 događan</w:t>
      </w:r>
      <w:r>
        <w:rPr>
          <w:rFonts w:ascii="Times New Roman" w:eastAsia="Calibri" w:hAnsi="Times New Roman" w:cs="Times New Roman"/>
          <w:sz w:val="24"/>
          <w:szCs w:val="24"/>
        </w:rPr>
        <w:t>ja</w:t>
      </w:r>
      <w:r w:rsidRPr="00B82133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2185F249" w14:textId="68B79A47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Likovne radionice za djecu i odrasle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kreativne radionice koje potiču maštu i likovno izražavanje kroz crtanje, slikanje, izradu kolaža, ilustracija, radionica likovne umjetnosti. Namijenjene su svim uzrastima, od djece do odraslih, s ciljem poticanja kreativnosti i vizualnog izraza. </w:t>
      </w:r>
    </w:p>
    <w:p w14:paraId="3CB8944E" w14:textId="4583CEE9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Fantastični tjedan za djecu i odrasle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tematski tjedan posvećen žanru fantastike: čitanja, radionice, druženja uz fantastična djela, prezentacije ili aktivnosti vezane uz književnost, strip, film ili likovno izražavanje u tom žanru. </w:t>
      </w:r>
    </w:p>
    <w:p w14:paraId="73654024" w14:textId="4DB66117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Osnivanje filmske grupe za djecu 12+ </w:t>
      </w:r>
      <w:r w:rsidRPr="00B82133">
        <w:rPr>
          <w:rFonts w:ascii="Times New Roman" w:eastAsia="Calibri" w:hAnsi="Times New Roman" w:cs="Times New Roman"/>
          <w:sz w:val="24"/>
          <w:szCs w:val="24"/>
        </w:rPr>
        <w:t>— redovna grupa u kojoj mladi filmofili mogu gledati, komentirati i diskutirati filmove, učiti o filmskoj umjetnosti, proizvodnji, analizi i možda sudjelovati u najavi vlastitih projekata ili filmskih večeri.</w:t>
      </w:r>
    </w:p>
    <w:p w14:paraId="67FEFF74" w14:textId="47E722C1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STEM radionice </w:t>
      </w:r>
      <w:r w:rsidRPr="00B82133">
        <w:rPr>
          <w:rFonts w:ascii="Times New Roman" w:eastAsia="Calibri" w:hAnsi="Times New Roman" w:cs="Times New Roman"/>
          <w:sz w:val="24"/>
          <w:szCs w:val="24"/>
        </w:rPr>
        <w:t>— edukativne radionice iz područja znanosti, tehnologije, inženjerstva i matematike za dje</w:t>
      </w:r>
      <w:r>
        <w:rPr>
          <w:rFonts w:ascii="Times New Roman" w:eastAsia="Calibri" w:hAnsi="Times New Roman" w:cs="Times New Roman"/>
          <w:sz w:val="24"/>
          <w:szCs w:val="24"/>
        </w:rPr>
        <w:t>cu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 kroz eksperimente, konstrukcije, logičke zadatke i praktičan rad. Cilj je potaknuti znatiželju, kreativnost, timski rad i logičko razmišljanje. </w:t>
      </w:r>
    </w:p>
    <w:p w14:paraId="3DA9A0C5" w14:textId="24E6A5E4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lastRenderedPageBreak/>
        <w:t xml:space="preserve">Književni susreti za djecu i odrasle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druženja oko knjiga: čitanja, razgovori o djelima, susreti s autorima, zajedničke diskusije, kritike, preporuke — sve s ciljem poticanja ljubavi prema čitanju i razvijanja čitateljskih navika. </w:t>
      </w:r>
    </w:p>
    <w:p w14:paraId="5B4D1500" w14:textId="4D3928FF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Subotnje pričaonice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radionice za djecu predškolske ili osnovnoškolske dobi u kojima se čitaju priče, priče dramatiziraju, djeca sudjeluju u pričanju, radu s ilustracijama ili lutkama, potiče se mašta i razvoj jezika, koncentracije i kreativnosti. </w:t>
      </w:r>
    </w:p>
    <w:p w14:paraId="6D44ED3E" w14:textId="2537EDE8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Subotnje igraonice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igranje, druženje i slobodna igra za najmlađe (vrtićka i predškolska dob), često uz slikovnice, igračke, kreativne aktivnosti — idealno za malu djecu i roditelje. </w:t>
      </w:r>
    </w:p>
    <w:p w14:paraId="1386CFD5" w14:textId="26B2D248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Prespavanac u knjižnici (Noć knjige)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noćno događanje u knjižnici: čitanja, pričaonice, radionice, igre, druženja — prilika da knjižnica postane mjesto susreta i zabave za članove u neformalnijem, opuštenom okruženju. </w:t>
      </w:r>
    </w:p>
    <w:p w14:paraId="35DFD7C6" w14:textId="77777777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Program “U knjižnici” u suradnji sa školom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organizirani posjeti razreda iz škole, grupne aktivnosti, radionice, predavanja ili projekti u knjižnici koji potiču učenike na čitanje, istraživanje, učenje i suradnju. </w:t>
      </w:r>
    </w:p>
    <w:p w14:paraId="3116B683" w14:textId="71AC9814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Ciklus događanja “Ljeto u knjižnici” </w:t>
      </w:r>
      <w:r w:rsidRPr="00B82133">
        <w:rPr>
          <w:rFonts w:ascii="Times New Roman" w:eastAsia="Calibri" w:hAnsi="Times New Roman" w:cs="Times New Roman"/>
          <w:sz w:val="24"/>
          <w:szCs w:val="24"/>
        </w:rPr>
        <w:t>— ljetni program za djecu i/ili mlade: radionice, igraonice, pričaonice, susreti, aktivnosti na otvorenom ili u knjižnici s ciljem aktivnog i zanimljivog provođenja ljetnih praznika.</w:t>
      </w:r>
    </w:p>
    <w:p w14:paraId="5DF22A13" w14:textId="318555EF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Predavanja stručnjaka </w:t>
      </w:r>
      <w:r w:rsidRPr="00B82133">
        <w:rPr>
          <w:rFonts w:ascii="Times New Roman" w:eastAsia="Calibri" w:hAnsi="Times New Roman" w:cs="Times New Roman"/>
          <w:sz w:val="24"/>
          <w:szCs w:val="24"/>
        </w:rPr>
        <w:t>(pedagogija, medicina, psihologija, logopedija) — predavanja ili radionice za roditelje, odgojitelje, članove zajednice o temama obrazovanja, zdravlja, razvoja, komunikacije, podrške djeci i obiteljim</w:t>
      </w:r>
      <w:r>
        <w:rPr>
          <w:rFonts w:ascii="Times New Roman" w:eastAsia="Calibri" w:hAnsi="Times New Roman" w:cs="Times New Roman"/>
          <w:sz w:val="24"/>
          <w:szCs w:val="24"/>
        </w:rPr>
        <w:t>a.</w:t>
      </w:r>
      <w:r w:rsidRPr="00B8213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AC09CE8" w14:textId="07A6D7D6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Kvizovi znanja </w:t>
      </w:r>
      <w:r w:rsidRPr="00B82133">
        <w:rPr>
          <w:rFonts w:ascii="Times New Roman" w:eastAsia="Calibri" w:hAnsi="Times New Roman" w:cs="Times New Roman"/>
          <w:sz w:val="24"/>
          <w:szCs w:val="24"/>
        </w:rPr>
        <w:t>— zabavne i edukativne igre/pitanja za članove knjižnice; mogu biti za djecu, mlade i odrasle, s temama iz književnosti, općeg znanja ili tematike knjižnice — potiču natjecateljski duh, učenje i zajedništvo.</w:t>
      </w:r>
    </w:p>
    <w:p w14:paraId="33191161" w14:textId="6244E234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Detektivske večeri za odrasle </w:t>
      </w:r>
      <w:r w:rsidRPr="00B82133">
        <w:rPr>
          <w:rFonts w:ascii="Times New Roman" w:eastAsia="Calibri" w:hAnsi="Times New Roman" w:cs="Times New Roman"/>
          <w:sz w:val="24"/>
          <w:szCs w:val="24"/>
        </w:rPr>
        <w:t>— tematske večeri s igrama, zagonetkama, čitanjem krimi-priča, raspravama, društvenim igrama ili interaktivnim aktivnostima namijenjenim odraslima — dobar način za druženje, zabavu i promicanje kulture čitanja.</w:t>
      </w:r>
    </w:p>
    <w:p w14:paraId="4FDCAFE2" w14:textId="5C9647DC" w:rsidR="00B82133" w:rsidRP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t xml:space="preserve">Čitateljski klub “Prebookirani” </w:t>
      </w:r>
      <w:r w:rsidRPr="00B82133">
        <w:rPr>
          <w:rFonts w:ascii="Times New Roman" w:eastAsia="Calibri" w:hAnsi="Times New Roman" w:cs="Times New Roman"/>
          <w:sz w:val="24"/>
          <w:szCs w:val="24"/>
        </w:rPr>
        <w:t xml:space="preserve">— klub za članove zainteresirane za redovito druženje i raspravu o </w:t>
      </w:r>
      <w:r>
        <w:rPr>
          <w:rFonts w:ascii="Times New Roman" w:eastAsia="Calibri" w:hAnsi="Times New Roman" w:cs="Times New Roman"/>
          <w:sz w:val="24"/>
          <w:szCs w:val="24"/>
        </w:rPr>
        <w:t>kratkim pričama</w:t>
      </w:r>
      <w:r w:rsidRPr="00B82133">
        <w:rPr>
          <w:rFonts w:ascii="Times New Roman" w:eastAsia="Calibri" w:hAnsi="Times New Roman" w:cs="Times New Roman"/>
          <w:sz w:val="24"/>
          <w:szCs w:val="24"/>
        </w:rPr>
        <w:t>: zajednička čitanja, diskusije, razmjena dojmova i preporuka — potiče čitateljsku kulturu i zajedništvo</w:t>
      </w:r>
      <w:r>
        <w:rPr>
          <w:rFonts w:ascii="Times New Roman" w:eastAsia="Calibri" w:hAnsi="Times New Roman" w:cs="Times New Roman"/>
          <w:sz w:val="24"/>
          <w:szCs w:val="24"/>
        </w:rPr>
        <w:t xml:space="preserve"> već drugu godinu zaredom.</w:t>
      </w:r>
    </w:p>
    <w:p w14:paraId="3508B234" w14:textId="60544A44" w:rsidR="00B82133" w:rsidRDefault="00B82133" w:rsidP="00B82133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2133">
        <w:rPr>
          <w:rFonts w:ascii="Times New Roman" w:eastAsia="Calibri" w:hAnsi="Times New Roman" w:cs="Times New Roman"/>
          <w:color w:val="AD84C6" w:themeColor="accent1"/>
          <w:sz w:val="24"/>
          <w:szCs w:val="24"/>
        </w:rPr>
        <w:lastRenderedPageBreak/>
        <w:t xml:space="preserve">Organizacija stručnog skupa u knjižnici </w:t>
      </w:r>
      <w:r w:rsidRPr="00B82133">
        <w:rPr>
          <w:rFonts w:ascii="Times New Roman" w:eastAsia="Calibri" w:hAnsi="Times New Roman" w:cs="Times New Roman"/>
          <w:sz w:val="24"/>
          <w:szCs w:val="24"/>
        </w:rPr>
        <w:t>— okupljanje stručnjaka, edukacija, seminari, radionice ili konferencije vezane uz knjižničarstvo, obrazovanje, kulturu, društvene teme — doprinos profesionalnom razvoju i razmjeni ideja.</w:t>
      </w:r>
    </w:p>
    <w:p w14:paraId="4B7BB474" w14:textId="284B1C68" w:rsidR="007E45AC" w:rsidRDefault="00AC1A79" w:rsidP="0004344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1A79">
        <w:rPr>
          <w:rFonts w:ascii="Times New Roman" w:hAnsi="Times New Roman" w:cs="Times New Roman"/>
          <w:sz w:val="24"/>
          <w:szCs w:val="24"/>
        </w:rPr>
        <w:t xml:space="preserve">Kao i dosad, nastavit ćemo organizirati </w:t>
      </w:r>
      <w:r w:rsidRPr="006B7989">
        <w:rPr>
          <w:rFonts w:ascii="Times New Roman" w:hAnsi="Times New Roman" w:cs="Times New Roman"/>
          <w:b/>
          <w:bCs/>
          <w:color w:val="7030A0"/>
          <w:sz w:val="24"/>
          <w:szCs w:val="24"/>
        </w:rPr>
        <w:t>književne večeri, edukacije za djecu i mlade, edukacije za ciljane skupine; roditelje, učitelje, iznajmljivače, umirovljenike (...), likovne radionice za djecu i odrasle, likovne izložbe, društvene susrete, večeri društvenih igara, kvizove znanja, proslave važnih književnih manifestacija i rođendana knjižnice, mrežne sadržaje, natječaje koji potiču literarno, informativno i likovno učenje i stvaranje, projekcije, predstave, glazbene susrete, dijaloge sa zajednicom i dr.</w:t>
      </w:r>
    </w:p>
    <w:p w14:paraId="63C699C2" w14:textId="79814504" w:rsidR="007E45AC" w:rsidRPr="007E45AC" w:rsidRDefault="007E45AC" w:rsidP="007E45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45AC">
        <w:rPr>
          <w:rFonts w:ascii="Times New Roman" w:hAnsi="Times New Roman" w:cs="Times New Roman"/>
          <w:b/>
          <w:bCs/>
          <w:sz w:val="24"/>
          <w:szCs w:val="24"/>
        </w:rPr>
        <w:t>Očekivani rezultat</w:t>
      </w:r>
      <w:r w:rsidRPr="007E45AC">
        <w:rPr>
          <w:rFonts w:ascii="Times New Roman" w:hAnsi="Times New Roman" w:cs="Times New Roman"/>
          <w:sz w:val="24"/>
          <w:szCs w:val="24"/>
        </w:rPr>
        <w:t>:</w:t>
      </w:r>
      <w:r w:rsidR="00DF4C5B">
        <w:rPr>
          <w:rFonts w:ascii="Times New Roman" w:hAnsi="Times New Roman" w:cs="Times New Roman"/>
          <w:sz w:val="24"/>
          <w:szCs w:val="24"/>
        </w:rPr>
        <w:t xml:space="preserve"> knjižnica kao d</w:t>
      </w:r>
      <w:r w:rsidR="001E231F">
        <w:rPr>
          <w:rFonts w:ascii="Times New Roman" w:hAnsi="Times New Roman" w:cs="Times New Roman"/>
          <w:sz w:val="24"/>
          <w:szCs w:val="24"/>
        </w:rPr>
        <w:t>n</w:t>
      </w:r>
      <w:r w:rsidR="00DF4C5B">
        <w:rPr>
          <w:rFonts w:ascii="Times New Roman" w:hAnsi="Times New Roman" w:cs="Times New Roman"/>
          <w:sz w:val="24"/>
          <w:szCs w:val="24"/>
        </w:rPr>
        <w:t>e</w:t>
      </w:r>
      <w:r w:rsidR="001E231F">
        <w:rPr>
          <w:rFonts w:ascii="Times New Roman" w:hAnsi="Times New Roman" w:cs="Times New Roman"/>
          <w:sz w:val="24"/>
          <w:szCs w:val="24"/>
        </w:rPr>
        <w:t>vni boravak lokalne zajednice,</w:t>
      </w:r>
      <w:r w:rsidRPr="007E45AC">
        <w:rPr>
          <w:rFonts w:ascii="Times New Roman" w:hAnsi="Times New Roman" w:cs="Times New Roman"/>
          <w:sz w:val="24"/>
          <w:szCs w:val="24"/>
        </w:rPr>
        <w:t xml:space="preserve"> knjižnica kao omiljeno mjesto kulturnog i društvenog susreta, knjižnica kao mjesto stjecanja novih znanja, vještina i interesa</w:t>
      </w:r>
      <w:r w:rsidR="00A927EF">
        <w:rPr>
          <w:rFonts w:ascii="Times New Roman" w:hAnsi="Times New Roman" w:cs="Times New Roman"/>
          <w:sz w:val="24"/>
          <w:szCs w:val="24"/>
        </w:rPr>
        <w:t>, knjižnica bez zidova</w:t>
      </w:r>
      <w:r w:rsidR="00C66B54">
        <w:rPr>
          <w:rFonts w:ascii="Times New Roman" w:hAnsi="Times New Roman" w:cs="Times New Roman"/>
          <w:sz w:val="24"/>
          <w:szCs w:val="24"/>
        </w:rPr>
        <w:t xml:space="preserve">, knjižnica </w:t>
      </w:r>
      <w:r w:rsidR="00CC1628">
        <w:rPr>
          <w:rFonts w:ascii="Times New Roman" w:hAnsi="Times New Roman" w:cs="Times New Roman"/>
          <w:sz w:val="24"/>
          <w:szCs w:val="24"/>
        </w:rPr>
        <w:t>kao čuvar kulturne baštine</w:t>
      </w:r>
      <w:r w:rsidR="00B82133">
        <w:rPr>
          <w:rFonts w:ascii="Times New Roman" w:hAnsi="Times New Roman" w:cs="Times New Roman"/>
          <w:sz w:val="24"/>
          <w:szCs w:val="24"/>
        </w:rPr>
        <w:t xml:space="preserve">, povećan broj posjetitelja. </w:t>
      </w:r>
    </w:p>
    <w:p w14:paraId="211D292A" w14:textId="5D248DF6" w:rsidR="00CC1628" w:rsidRPr="0056109D" w:rsidRDefault="007E45AC" w:rsidP="007E45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45AC">
        <w:rPr>
          <w:rFonts w:ascii="Times New Roman" w:hAnsi="Times New Roman" w:cs="Times New Roman"/>
          <w:b/>
          <w:bCs/>
          <w:sz w:val="24"/>
          <w:szCs w:val="24"/>
        </w:rPr>
        <w:t>Izvori financiranja</w:t>
      </w:r>
      <w:r w:rsidRPr="007E45AC">
        <w:rPr>
          <w:rFonts w:ascii="Times New Roman" w:hAnsi="Times New Roman" w:cs="Times New Roman"/>
          <w:sz w:val="24"/>
          <w:szCs w:val="24"/>
        </w:rPr>
        <w:t>: Općina Klis, vlastita sredstva</w:t>
      </w:r>
      <w:r w:rsidR="0056109D">
        <w:rPr>
          <w:rFonts w:ascii="Times New Roman" w:hAnsi="Times New Roman" w:cs="Times New Roman"/>
          <w:sz w:val="24"/>
          <w:szCs w:val="24"/>
        </w:rPr>
        <w:t>, Ministarstvo kulture i medija.</w:t>
      </w:r>
    </w:p>
    <w:p w14:paraId="378E78EB" w14:textId="77777777" w:rsidR="00C37DD9" w:rsidRPr="00C37DD9" w:rsidRDefault="00C37DD9" w:rsidP="00C37DD9">
      <w:pPr>
        <w:keepNext/>
        <w:keepLines/>
        <w:spacing w:before="360" w:after="40" w:line="240" w:lineRule="auto"/>
        <w:outlineLvl w:val="0"/>
        <w:rPr>
          <w:rFonts w:ascii="Times New Roman" w:eastAsiaTheme="majorEastAsia" w:hAnsi="Times New Roman" w:cs="Times New Roman"/>
          <w:color w:val="7030A0"/>
          <w:sz w:val="40"/>
          <w:szCs w:val="40"/>
        </w:rPr>
      </w:pPr>
      <w:bookmarkStart w:id="8" w:name="_Toc216201214"/>
      <w:bookmarkStart w:id="9" w:name="_Toc504658599"/>
      <w:r w:rsidRPr="00C37DD9">
        <w:rPr>
          <w:rFonts w:ascii="Times New Roman" w:eastAsiaTheme="majorEastAsia" w:hAnsi="Times New Roman" w:cs="Times New Roman"/>
          <w:color w:val="7030A0"/>
          <w:sz w:val="40"/>
          <w:szCs w:val="40"/>
        </w:rPr>
        <w:t>Djelatnici</w:t>
      </w:r>
      <w:bookmarkEnd w:id="8"/>
    </w:p>
    <w:p w14:paraId="6FC19474" w14:textId="77777777" w:rsidR="00C37DD9" w:rsidRPr="00C37DD9" w:rsidRDefault="00C37DD9" w:rsidP="00C37DD9"/>
    <w:p w14:paraId="7069121C" w14:textId="003C2D9A" w:rsidR="00C37DD9" w:rsidRPr="00C37DD9" w:rsidRDefault="00C37DD9" w:rsidP="00C37DD9">
      <w:pPr>
        <w:spacing w:line="36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7DD9">
        <w:rPr>
          <w:rFonts w:ascii="Times New Roman" w:hAnsi="Times New Roman" w:cs="Times New Roman"/>
          <w:sz w:val="24"/>
          <w:szCs w:val="24"/>
        </w:rPr>
        <w:t>Za pravilno obavljanje svih poslova u Narodnoj knjižnici i čitaonici u Klisu bit će zadužen ravnatelj/ravnateljica</w:t>
      </w:r>
      <w:r w:rsidR="0033495C">
        <w:rPr>
          <w:rFonts w:ascii="Times New Roman" w:hAnsi="Times New Roman" w:cs="Times New Roman"/>
          <w:sz w:val="24"/>
          <w:szCs w:val="24"/>
        </w:rPr>
        <w:t xml:space="preserve"> (knjižničar)</w:t>
      </w:r>
      <w:r w:rsidRPr="00C37DD9">
        <w:rPr>
          <w:rFonts w:ascii="Times New Roman" w:hAnsi="Times New Roman" w:cs="Times New Roman"/>
          <w:sz w:val="24"/>
          <w:szCs w:val="24"/>
        </w:rPr>
        <w:t xml:space="preserve"> knjižnice</w:t>
      </w:r>
      <w:r w:rsidR="0033495C">
        <w:rPr>
          <w:rFonts w:ascii="Times New Roman" w:hAnsi="Times New Roman" w:cs="Times New Roman"/>
          <w:sz w:val="24"/>
          <w:szCs w:val="24"/>
        </w:rPr>
        <w:t xml:space="preserve"> i  knjižničarska tehničarka. Ravnateljica je završila</w:t>
      </w:r>
      <w:r w:rsidRPr="00C37DD9">
        <w:rPr>
          <w:rFonts w:ascii="Times New Roman" w:hAnsi="Times New Roman" w:cs="Times New Roman"/>
          <w:sz w:val="24"/>
          <w:szCs w:val="24"/>
        </w:rPr>
        <w:t xml:space="preserve"> traženi stupanj formalnog obrazovanja, položila stručni ispit te se nastavlja usavršavati u struci sudjelovanjem na seminarima i edukacijama.</w:t>
      </w:r>
      <w:r w:rsidR="00CC1628">
        <w:rPr>
          <w:rFonts w:ascii="Times New Roman" w:hAnsi="Times New Roman" w:cs="Times New Roman"/>
          <w:sz w:val="24"/>
          <w:szCs w:val="24"/>
        </w:rPr>
        <w:t xml:space="preserve"> U 2025</w:t>
      </w:r>
      <w:r w:rsidR="0033495C">
        <w:rPr>
          <w:rFonts w:ascii="Times New Roman" w:hAnsi="Times New Roman" w:cs="Times New Roman"/>
          <w:sz w:val="24"/>
          <w:szCs w:val="24"/>
        </w:rPr>
        <w:t xml:space="preserve">. godini </w:t>
      </w:r>
      <w:r w:rsidR="009426A2">
        <w:rPr>
          <w:rFonts w:ascii="Times New Roman" w:hAnsi="Times New Roman" w:cs="Times New Roman"/>
          <w:sz w:val="24"/>
          <w:szCs w:val="24"/>
        </w:rPr>
        <w:t xml:space="preserve">knjižničarska tehničarka je položila stručni ispit te se usavršava u struci. </w:t>
      </w:r>
    </w:p>
    <w:p w14:paraId="7231A822" w14:textId="05435D66" w:rsidR="00C37DD9" w:rsidRDefault="00C37DD9" w:rsidP="00C37D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Osnovne vještine koje trebaju biti zastupljene u radu djelatnika/osoblja Narodne knjižnice i čitaonice u Klisu u svrhu održavanja redovnog poslovanja:</w:t>
      </w:r>
    </w:p>
    <w:p w14:paraId="760C1576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>Sposobnost pozitivnog komuniciranja s ljudima</w:t>
      </w:r>
    </w:p>
    <w:p w14:paraId="48A04C79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>Sposobnost razumijevanja potreba korisnika</w:t>
      </w:r>
    </w:p>
    <w:p w14:paraId="48A29A7E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>Sposobnost suradnje s pojedincima i skupinama u zajednici</w:t>
      </w:r>
    </w:p>
    <w:p w14:paraId="210DBA21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 xml:space="preserve">Znanje i razumijevanje kulturnih raznolikosti </w:t>
      </w:r>
    </w:p>
    <w:p w14:paraId="26AA3C1D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>Poznavanje sadržaja knjižničnih zbirki i načina pristupa</w:t>
      </w:r>
    </w:p>
    <w:p w14:paraId="6BD0D9E2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 xml:space="preserve">Razumijevanje načela djelovanja javnih službi i njihovo prihvaćanje </w:t>
      </w:r>
    </w:p>
    <w:p w14:paraId="46439987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>Sposobnost suradnje s drugim ljudima u pružanju učinkovite knjižnične usluge</w:t>
      </w:r>
    </w:p>
    <w:p w14:paraId="2A65B593" w14:textId="77777777" w:rsidR="00C37DD9" w:rsidRPr="009059BF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>Organizacijske sposobnosti, uključujući fleksibilnost u prepoznavanju i primjeni novina</w:t>
      </w:r>
    </w:p>
    <w:p w14:paraId="3D0580EE" w14:textId="3D20205E" w:rsidR="00C37DD9" w:rsidRPr="00043440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lastRenderedPageBreak/>
        <w:t xml:space="preserve">Vještine timskog rada i vodstva </w:t>
      </w:r>
    </w:p>
    <w:p w14:paraId="063FC2D6" w14:textId="614403F9" w:rsidR="00C37DD9" w:rsidRPr="00C37DD9" w:rsidRDefault="00C37DD9" w:rsidP="00C37DD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>Maštovitost, vizija i otvorenost za nove ideje i djelatnosti</w:t>
      </w:r>
      <w:r>
        <w:rPr>
          <w:rFonts w:ascii="Times New Roman" w:hAnsi="Times New Roman" w:cs="Times New Roman"/>
          <w:sz w:val="24"/>
          <w:szCs w:val="24"/>
        </w:rPr>
        <w:t>.</w:t>
      </w:r>
      <w:r w:rsidR="00B60E58">
        <w:rPr>
          <w:rFonts w:ascii="Times New Roman" w:hAnsi="Times New Roman" w:cs="Times New Roman"/>
          <w:sz w:val="24"/>
          <w:szCs w:val="24"/>
        </w:rPr>
        <w:t xml:space="preserve"> </w:t>
      </w:r>
      <w:r w:rsidRPr="00C37DD9">
        <w:rPr>
          <w:rFonts w:ascii="Times New Roman" w:hAnsi="Times New Roman" w:cs="Times New Roman"/>
          <w:sz w:val="24"/>
          <w:szCs w:val="24"/>
        </w:rPr>
        <w:t xml:space="preserve">Spremnost za primjenu novih radnih metoda kako bi se prilagodilo novim situacijama </w:t>
      </w:r>
    </w:p>
    <w:p w14:paraId="573510B6" w14:textId="5B9E669F" w:rsidR="00C37DD9" w:rsidRPr="0033495C" w:rsidRDefault="00C37DD9" w:rsidP="0033495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9BF">
        <w:rPr>
          <w:rFonts w:ascii="Times New Roman" w:hAnsi="Times New Roman" w:cs="Times New Roman"/>
          <w:sz w:val="24"/>
          <w:szCs w:val="24"/>
        </w:rPr>
        <w:t xml:space="preserve">Poznavanje informacijskih i komunikacijskih tehnologija koje se mijenjaju 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Pr="009059BF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9CEEB63" w14:textId="77777777" w:rsidR="00C37DD9" w:rsidRDefault="00C37DD9" w:rsidP="00C37DD9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290392" w14:textId="77777777" w:rsidR="00C37DD9" w:rsidRDefault="00C37DD9" w:rsidP="00C37DD9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3620">
        <w:rPr>
          <w:rFonts w:ascii="Times New Roman" w:hAnsi="Times New Roman" w:cs="Times New Roman"/>
          <w:b/>
          <w:sz w:val="24"/>
          <w:szCs w:val="24"/>
        </w:rPr>
        <w:t>Očekivani rezultat:</w:t>
      </w:r>
      <w:r w:rsidRPr="007B6066">
        <w:rPr>
          <w:rFonts w:ascii="Times New Roman" w:hAnsi="Times New Roman" w:cs="Times New Roman"/>
          <w:sz w:val="24"/>
          <w:szCs w:val="24"/>
        </w:rPr>
        <w:t xml:space="preserve"> osoblje koje kvalitetno i stručno upravlja radom knjižnice</w:t>
      </w:r>
      <w:r>
        <w:rPr>
          <w:rFonts w:ascii="Times New Roman" w:hAnsi="Times New Roman" w:cs="Times New Roman"/>
          <w:sz w:val="24"/>
          <w:szCs w:val="24"/>
        </w:rPr>
        <w:t>, osoblje koje doprinosi ostvarivanju raznolikih vrsta rada suvremene knjižnice</w:t>
      </w:r>
      <w:r w:rsidRPr="007B60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CB1D99" w14:textId="5D38818E" w:rsidR="00C37DD9" w:rsidRPr="00B80001" w:rsidRDefault="00C37DD9" w:rsidP="006A70A7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Izvori financiranja: </w:t>
      </w:r>
      <w:r w:rsidRPr="007B6066">
        <w:rPr>
          <w:rFonts w:ascii="Times New Roman" w:hAnsi="Times New Roman" w:cs="Times New Roman"/>
          <w:sz w:val="24"/>
          <w:szCs w:val="24"/>
        </w:rPr>
        <w:t>Općina Klis</w:t>
      </w:r>
    </w:p>
    <w:p w14:paraId="0BB038CF" w14:textId="77777777" w:rsidR="00830D83" w:rsidRPr="00B87691" w:rsidRDefault="00830D83" w:rsidP="00D024FD">
      <w:pPr>
        <w:pStyle w:val="Heading1"/>
        <w:rPr>
          <w:rFonts w:ascii="Times New Roman" w:hAnsi="Times New Roman" w:cs="Times New Roman"/>
          <w:color w:val="7030A0"/>
        </w:rPr>
      </w:pPr>
      <w:bookmarkStart w:id="10" w:name="_Toc216201215"/>
      <w:r w:rsidRPr="00B87691">
        <w:rPr>
          <w:rFonts w:ascii="Times New Roman" w:hAnsi="Times New Roman" w:cs="Times New Roman"/>
          <w:color w:val="7030A0"/>
        </w:rPr>
        <w:t>Korisnici</w:t>
      </w:r>
      <w:bookmarkEnd w:id="9"/>
      <w:bookmarkEnd w:id="10"/>
    </w:p>
    <w:p w14:paraId="02800DE8" w14:textId="77777777" w:rsidR="008E571B" w:rsidRPr="008E571B" w:rsidRDefault="008E571B" w:rsidP="008E571B"/>
    <w:p w14:paraId="26D25282" w14:textId="3186B3CB" w:rsidR="00B80001" w:rsidRPr="00B80001" w:rsidRDefault="00B80001" w:rsidP="00B80001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80001">
        <w:rPr>
          <w:rFonts w:ascii="Times New Roman" w:hAnsi="Times New Roman" w:cs="Times New Roman"/>
          <w:sz w:val="24"/>
          <w:szCs w:val="24"/>
        </w:rPr>
        <w:t>Uvođenjem obiteljskog članstva, promotivnim aktivnostima i kontinuiranim jačanjem vidljivosti knjižnice, uspjeli smo ostvariti rast broja članova od 10 %. Ovaj porast potvrđuje da zajednica prepoznaje vrijednost naše knjižnice — ne samo kao mjesto posudbe knjiga, nego kao kulturno-informacijsko središte i prostor susreta.</w:t>
      </w:r>
    </w:p>
    <w:p w14:paraId="1FA7A4EC" w14:textId="6DB40031" w:rsidR="009D48C8" w:rsidRDefault="00B80001" w:rsidP="00B8000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80001">
        <w:rPr>
          <w:rFonts w:ascii="Times New Roman" w:hAnsi="Times New Roman" w:cs="Times New Roman"/>
          <w:sz w:val="24"/>
          <w:szCs w:val="24"/>
        </w:rPr>
        <w:t>Vjerujemo da će ovakve mjere doprinijeti daljnjem razvoju knjižnice, povećanju broja članova i boljoj uključenosti svih dijelova naše zajednice.</w:t>
      </w:r>
    </w:p>
    <w:p w14:paraId="46CC8D22" w14:textId="77777777" w:rsidR="00B80001" w:rsidRDefault="00B80001" w:rsidP="00B8000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DFB3B8C" w14:textId="77777777" w:rsidR="009D48C8" w:rsidRDefault="009D48C8" w:rsidP="00672AED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Smjernice za uključivanje većeg broja korisnika u aktivan rad knjižnice:</w:t>
      </w:r>
    </w:p>
    <w:p w14:paraId="6E250956" w14:textId="6FA60074" w:rsidR="009D48C8" w:rsidRDefault="009D48C8" w:rsidP="009D48C8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Zadržavanje povoljnih članarina i uvođenje novih mjera kroz godinu</w:t>
      </w:r>
    </w:p>
    <w:p w14:paraId="53D1BE14" w14:textId="28535C15" w:rsidR="009D48C8" w:rsidRPr="009D48C8" w:rsidRDefault="009D48C8" w:rsidP="009D48C8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Sudjelovanje u programima, edukacijama, književnim događanjima i radionicama </w:t>
      </w:r>
    </w:p>
    <w:p w14:paraId="26EBFBD5" w14:textId="325E1AA1" w:rsidR="009D48C8" w:rsidRDefault="009D48C8" w:rsidP="009D48C8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Promocija knjižnice na službenim stranicama, društvenim mrežama, lokalnim i regionalnim medijima</w:t>
      </w:r>
    </w:p>
    <w:p w14:paraId="5F305CF7" w14:textId="34BB03A1" w:rsidR="009D48C8" w:rsidRDefault="009D48C8" w:rsidP="009D48C8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Pravovremeno osiguravanje građe i informacija prema potrebama korisnika</w:t>
      </w:r>
    </w:p>
    <w:p w14:paraId="026A615E" w14:textId="6A0C1AA4" w:rsidR="00B60E58" w:rsidRPr="00B97A46" w:rsidRDefault="00B60E58" w:rsidP="009D48C8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Dopiranje do korisnika u udaljenim dijelovima Općine kroz razmjenu lektirnih naslova i održavanje radionica</w:t>
      </w:r>
    </w:p>
    <w:p w14:paraId="3A970FC1" w14:textId="77777777" w:rsidR="00DE3620" w:rsidRDefault="00DE3620" w:rsidP="00830D83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5319E2" w14:textId="3B6B5FCB" w:rsidR="00B97A46" w:rsidRDefault="00DE3620" w:rsidP="00D46D79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3620">
        <w:rPr>
          <w:rFonts w:ascii="Times New Roman" w:hAnsi="Times New Roman" w:cs="Times New Roman"/>
          <w:b/>
          <w:sz w:val="24"/>
          <w:szCs w:val="24"/>
        </w:rPr>
        <w:t>Očekivani rezultat</w:t>
      </w:r>
      <w:r w:rsidRPr="00DE362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popularizacija knjižnic</w:t>
      </w:r>
      <w:r w:rsidR="008E571B">
        <w:rPr>
          <w:rFonts w:ascii="Times New Roman" w:hAnsi="Times New Roman" w:cs="Times New Roman"/>
          <w:sz w:val="24"/>
          <w:szCs w:val="24"/>
        </w:rPr>
        <w:t>e</w:t>
      </w:r>
      <w:r w:rsidR="00EF5F32">
        <w:rPr>
          <w:rFonts w:ascii="Times New Roman" w:hAnsi="Times New Roman" w:cs="Times New Roman"/>
          <w:sz w:val="24"/>
          <w:szCs w:val="24"/>
        </w:rPr>
        <w:t>, povećanje broja članova</w:t>
      </w:r>
      <w:r w:rsidR="009D48C8">
        <w:rPr>
          <w:rFonts w:ascii="Times New Roman" w:hAnsi="Times New Roman" w:cs="Times New Roman"/>
          <w:sz w:val="24"/>
          <w:szCs w:val="24"/>
        </w:rPr>
        <w:t>, veća vidljivost knjižnice u zajednici, promocija knjižnice u široj okolini</w:t>
      </w:r>
    </w:p>
    <w:p w14:paraId="6A411110" w14:textId="77777777" w:rsidR="00B80001" w:rsidRDefault="00B80001" w:rsidP="00D46D79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362B46F" w14:textId="77777777" w:rsidR="00B80001" w:rsidRDefault="00B80001" w:rsidP="00D46D79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BB3DFF6" w14:textId="77777777" w:rsidR="00B80001" w:rsidRPr="009B03D6" w:rsidRDefault="00B80001" w:rsidP="00D46D79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114F9E5" w14:textId="77777777" w:rsidR="00A52744" w:rsidRPr="00B87691" w:rsidRDefault="00A52744" w:rsidP="00B97A46">
      <w:pPr>
        <w:pStyle w:val="Heading1"/>
        <w:jc w:val="both"/>
        <w:rPr>
          <w:rFonts w:ascii="Times New Roman" w:hAnsi="Times New Roman" w:cs="Times New Roman"/>
          <w:color w:val="7030A0"/>
        </w:rPr>
      </w:pPr>
      <w:bookmarkStart w:id="11" w:name="_Toc504658600"/>
      <w:bookmarkStart w:id="12" w:name="_Toc216201216"/>
      <w:r w:rsidRPr="00B87691">
        <w:rPr>
          <w:rFonts w:ascii="Times New Roman" w:hAnsi="Times New Roman" w:cs="Times New Roman"/>
          <w:color w:val="7030A0"/>
        </w:rPr>
        <w:t>Nakladnička djelatnost</w:t>
      </w:r>
      <w:bookmarkEnd w:id="11"/>
      <w:bookmarkEnd w:id="12"/>
    </w:p>
    <w:p w14:paraId="7CC3BDB3" w14:textId="77777777" w:rsidR="00DD0E4B" w:rsidRPr="00DD0E4B" w:rsidRDefault="00DD0E4B" w:rsidP="00DD0E4B"/>
    <w:p w14:paraId="5B76E802" w14:textId="2B3364AA" w:rsidR="00DE3620" w:rsidRDefault="00A52744" w:rsidP="008A1058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Narodna knjižnica i čitaonica u Klisu </w:t>
      </w:r>
      <w:r w:rsidR="008E571B">
        <w:rPr>
          <w:rFonts w:ascii="Times New Roman" w:hAnsi="Times New Roman" w:cs="Times New Roman"/>
          <w:sz w:val="24"/>
          <w:szCs w:val="24"/>
        </w:rPr>
        <w:t>je u prethodn</w:t>
      </w:r>
      <w:r w:rsidR="008A1058">
        <w:rPr>
          <w:rFonts w:ascii="Times New Roman" w:hAnsi="Times New Roman" w:cs="Times New Roman"/>
          <w:sz w:val="24"/>
          <w:szCs w:val="24"/>
        </w:rPr>
        <w:t>ih</w:t>
      </w:r>
      <w:r w:rsidR="009E0FC6">
        <w:rPr>
          <w:rFonts w:ascii="Times New Roman" w:hAnsi="Times New Roman" w:cs="Times New Roman"/>
          <w:sz w:val="24"/>
          <w:szCs w:val="24"/>
        </w:rPr>
        <w:t xml:space="preserve"> </w:t>
      </w:r>
      <w:r w:rsidR="006A70A7">
        <w:rPr>
          <w:rFonts w:ascii="Times New Roman" w:hAnsi="Times New Roman" w:cs="Times New Roman"/>
          <w:sz w:val="24"/>
          <w:szCs w:val="24"/>
        </w:rPr>
        <w:t>nekoliko</w:t>
      </w:r>
      <w:r w:rsidR="009E0FC6">
        <w:rPr>
          <w:rFonts w:ascii="Times New Roman" w:hAnsi="Times New Roman" w:cs="Times New Roman"/>
          <w:sz w:val="24"/>
          <w:szCs w:val="24"/>
        </w:rPr>
        <w:t xml:space="preserve"> </w:t>
      </w:r>
      <w:r w:rsidR="008E571B">
        <w:rPr>
          <w:rFonts w:ascii="Times New Roman" w:hAnsi="Times New Roman" w:cs="Times New Roman"/>
          <w:sz w:val="24"/>
          <w:szCs w:val="24"/>
        </w:rPr>
        <w:t>godin</w:t>
      </w:r>
      <w:r w:rsidR="00C0015C">
        <w:rPr>
          <w:rFonts w:ascii="Times New Roman" w:hAnsi="Times New Roman" w:cs="Times New Roman"/>
          <w:sz w:val="24"/>
          <w:szCs w:val="24"/>
        </w:rPr>
        <w:t>a izdala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015C">
        <w:rPr>
          <w:rFonts w:ascii="Times New Roman" w:hAnsi="Times New Roman" w:cs="Times New Roman"/>
          <w:sz w:val="24"/>
          <w:szCs w:val="24"/>
        </w:rPr>
        <w:t>5</w:t>
      </w:r>
      <w:r w:rsidR="009E0FC6">
        <w:rPr>
          <w:rFonts w:ascii="Times New Roman" w:hAnsi="Times New Roman" w:cs="Times New Roman"/>
          <w:sz w:val="24"/>
          <w:szCs w:val="24"/>
        </w:rPr>
        <w:t xml:space="preserve"> </w:t>
      </w:r>
      <w:r w:rsidR="00C0015C">
        <w:rPr>
          <w:rFonts w:ascii="Times New Roman" w:hAnsi="Times New Roman" w:cs="Times New Roman"/>
          <w:sz w:val="24"/>
          <w:szCs w:val="24"/>
        </w:rPr>
        <w:t>knjiga</w:t>
      </w:r>
      <w:r w:rsidR="008E571B">
        <w:rPr>
          <w:rFonts w:ascii="Times New Roman" w:hAnsi="Times New Roman" w:cs="Times New Roman"/>
          <w:sz w:val="24"/>
          <w:szCs w:val="24"/>
        </w:rPr>
        <w:t xml:space="preserve">: </w:t>
      </w:r>
      <w:r w:rsidRPr="00A52744">
        <w:rPr>
          <w:rFonts w:ascii="Times New Roman" w:hAnsi="Times New Roman" w:cs="Times New Roman"/>
          <w:i/>
          <w:sz w:val="24"/>
          <w:szCs w:val="24"/>
        </w:rPr>
        <w:t>Kandijski rat i oslobođenje Klisa od Turaka godine 1648</w:t>
      </w:r>
      <w:r w:rsidR="008E571B">
        <w:rPr>
          <w:rFonts w:ascii="Times New Roman" w:hAnsi="Times New Roman" w:cs="Times New Roman"/>
          <w:i/>
          <w:sz w:val="24"/>
          <w:szCs w:val="24"/>
        </w:rPr>
        <w:t>.</w:t>
      </w:r>
      <w:r w:rsidR="00DE3620">
        <w:rPr>
          <w:rFonts w:ascii="Times New Roman" w:hAnsi="Times New Roman" w:cs="Times New Roman"/>
          <w:sz w:val="24"/>
          <w:szCs w:val="24"/>
        </w:rPr>
        <w:t xml:space="preserve"> u suradnji sa Javnom ustanovom u kulturi Zvonimir</w:t>
      </w:r>
      <w:r w:rsidR="009E0FC6">
        <w:rPr>
          <w:rFonts w:ascii="Times New Roman" w:hAnsi="Times New Roman" w:cs="Times New Roman"/>
          <w:sz w:val="24"/>
          <w:szCs w:val="24"/>
        </w:rPr>
        <w:t>,</w:t>
      </w:r>
      <w:r w:rsidR="008E571B">
        <w:rPr>
          <w:rFonts w:ascii="Times New Roman" w:hAnsi="Times New Roman" w:cs="Times New Roman"/>
          <w:sz w:val="24"/>
          <w:szCs w:val="24"/>
        </w:rPr>
        <w:t xml:space="preserve"> naslov zavičajnog autora prof. Valtera Firića, </w:t>
      </w:r>
      <w:r w:rsidR="008E571B" w:rsidRPr="008E571B">
        <w:rPr>
          <w:rFonts w:ascii="Times New Roman" w:hAnsi="Times New Roman" w:cs="Times New Roman"/>
          <w:i/>
          <w:sz w:val="24"/>
          <w:szCs w:val="24"/>
        </w:rPr>
        <w:t>Klis : kulturno povijesna baština</w:t>
      </w:r>
      <w:r w:rsidR="009E0FC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E0FC6" w:rsidRPr="009E0FC6">
        <w:rPr>
          <w:rFonts w:ascii="Times New Roman" w:hAnsi="Times New Roman" w:cs="Times New Roman"/>
          <w:iCs/>
          <w:sz w:val="24"/>
          <w:szCs w:val="24"/>
        </w:rPr>
        <w:t xml:space="preserve">te </w:t>
      </w:r>
      <w:r w:rsidR="009E0FC6">
        <w:rPr>
          <w:rFonts w:ascii="Times New Roman" w:hAnsi="Times New Roman" w:cs="Times New Roman"/>
          <w:iCs/>
          <w:sz w:val="24"/>
          <w:szCs w:val="24"/>
        </w:rPr>
        <w:t>botanički priručnik</w:t>
      </w:r>
      <w:r w:rsidR="009E0FC6">
        <w:rPr>
          <w:rFonts w:ascii="Times New Roman" w:hAnsi="Times New Roman" w:cs="Times New Roman"/>
          <w:i/>
          <w:sz w:val="24"/>
          <w:szCs w:val="24"/>
        </w:rPr>
        <w:t xml:space="preserve"> Biljke tvrđave Klis </w:t>
      </w:r>
      <w:r w:rsidR="009E0FC6" w:rsidRPr="009E0FC6">
        <w:rPr>
          <w:rFonts w:ascii="Times New Roman" w:hAnsi="Times New Roman" w:cs="Times New Roman"/>
          <w:iCs/>
          <w:sz w:val="24"/>
          <w:szCs w:val="24"/>
        </w:rPr>
        <w:t>Vedrane Šegote i Ivana Limića.</w:t>
      </w:r>
      <w:r w:rsidR="00F55AA5">
        <w:rPr>
          <w:rFonts w:ascii="Times New Roman" w:hAnsi="Times New Roman" w:cs="Times New Roman"/>
          <w:iCs/>
          <w:sz w:val="24"/>
          <w:szCs w:val="24"/>
        </w:rPr>
        <w:t xml:space="preserve"> Po prvi put objavili smo i jedan naslov za djecu, slikovnicu </w:t>
      </w:r>
      <w:r w:rsidR="00F55AA5" w:rsidRPr="00F55AA5">
        <w:rPr>
          <w:rFonts w:ascii="Times New Roman" w:hAnsi="Times New Roman" w:cs="Times New Roman"/>
          <w:i/>
          <w:sz w:val="24"/>
          <w:szCs w:val="24"/>
        </w:rPr>
        <w:t>Uskočka svijeća</w:t>
      </w:r>
      <w:r w:rsidR="00F55AA5">
        <w:rPr>
          <w:rFonts w:ascii="Times New Roman" w:hAnsi="Times New Roman" w:cs="Times New Roman"/>
          <w:iCs/>
          <w:sz w:val="24"/>
          <w:szCs w:val="24"/>
        </w:rPr>
        <w:t xml:space="preserve">, Gorane Ištuk i Mirjane Rizvan te polaznika vrtića Sv. Roko, kao ilustratora. </w:t>
      </w:r>
      <w:r w:rsidR="00C0015C">
        <w:rPr>
          <w:rFonts w:ascii="Times New Roman" w:hAnsi="Times New Roman" w:cs="Times New Roman"/>
          <w:iCs/>
          <w:sz w:val="24"/>
          <w:szCs w:val="24"/>
        </w:rPr>
        <w:t xml:space="preserve">2022. izdano je dopunjeno izdanje knjige </w:t>
      </w:r>
      <w:r w:rsidR="00C0015C" w:rsidRPr="00C0015C">
        <w:rPr>
          <w:rFonts w:ascii="Times New Roman" w:hAnsi="Times New Roman" w:cs="Times New Roman"/>
          <w:i/>
          <w:iCs/>
          <w:sz w:val="24"/>
          <w:szCs w:val="24"/>
        </w:rPr>
        <w:t>Sinjska ferata Rera</w:t>
      </w:r>
      <w:r w:rsidR="00C0015C">
        <w:rPr>
          <w:rFonts w:ascii="Times New Roman" w:hAnsi="Times New Roman" w:cs="Times New Roman"/>
          <w:iCs/>
          <w:sz w:val="24"/>
          <w:szCs w:val="24"/>
        </w:rPr>
        <w:t xml:space="preserve">, autora Valtera Firića. </w:t>
      </w:r>
      <w:r w:rsidR="00B60E58">
        <w:rPr>
          <w:rFonts w:ascii="Times New Roman" w:hAnsi="Times New Roman" w:cs="Times New Roman"/>
          <w:iCs/>
          <w:sz w:val="24"/>
          <w:szCs w:val="24"/>
        </w:rPr>
        <w:t xml:space="preserve">Nakladnička djelatnost se promiče i kroz pisanje stručnih radova o istoj. </w:t>
      </w:r>
    </w:p>
    <w:p w14:paraId="2CC62BFD" w14:textId="56F97715" w:rsidR="002353FE" w:rsidRDefault="002353FE" w:rsidP="008A1058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Radimo na objavi novog naslova u desetoj godini našeg djelovanja. </w:t>
      </w:r>
    </w:p>
    <w:p w14:paraId="3797D7EF" w14:textId="77777777" w:rsidR="00B60E58" w:rsidRPr="00C0015C" w:rsidRDefault="00B60E58" w:rsidP="008A1058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BAF6BDD" w14:textId="77777777" w:rsidR="009059BF" w:rsidRDefault="009059BF" w:rsidP="008A1058">
      <w:pPr>
        <w:pStyle w:val="ListParagraph"/>
        <w:spacing w:line="360" w:lineRule="auto"/>
        <w:ind w:left="0"/>
        <w:jc w:val="both"/>
      </w:pPr>
    </w:p>
    <w:p w14:paraId="13CA0702" w14:textId="77777777" w:rsidR="00DE3620" w:rsidRPr="00DE3620" w:rsidRDefault="00DE3620" w:rsidP="009059BF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3620">
        <w:rPr>
          <w:rFonts w:ascii="Times New Roman" w:hAnsi="Times New Roman" w:cs="Times New Roman"/>
          <w:b/>
          <w:sz w:val="24"/>
          <w:szCs w:val="24"/>
        </w:rPr>
        <w:t>Očekivani rezultat:</w:t>
      </w:r>
      <w:r w:rsidRPr="00DE36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širenje zavičajne zbirke, promicanje lokalne kulture i umjetnosti</w:t>
      </w:r>
      <w:r w:rsidR="004E2037">
        <w:rPr>
          <w:rFonts w:ascii="Times New Roman" w:hAnsi="Times New Roman" w:cs="Times New Roman"/>
          <w:sz w:val="24"/>
          <w:szCs w:val="24"/>
        </w:rPr>
        <w:t>, promicanje rada knjižnice kao mjesta književne produkcije</w:t>
      </w:r>
    </w:p>
    <w:p w14:paraId="487B85CF" w14:textId="77777777" w:rsidR="005C26C9" w:rsidRDefault="00DE3620" w:rsidP="00EF5F32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3620">
        <w:rPr>
          <w:rFonts w:ascii="Times New Roman" w:hAnsi="Times New Roman" w:cs="Times New Roman"/>
          <w:b/>
          <w:sz w:val="24"/>
          <w:szCs w:val="24"/>
        </w:rPr>
        <w:t>Izvori financiranja:</w:t>
      </w:r>
      <w:r w:rsidRPr="00DE3620">
        <w:rPr>
          <w:rFonts w:ascii="Times New Roman" w:hAnsi="Times New Roman" w:cs="Times New Roman"/>
          <w:sz w:val="24"/>
          <w:szCs w:val="24"/>
        </w:rPr>
        <w:t xml:space="preserve"> Općina Kli</w:t>
      </w:r>
      <w:r w:rsidR="00EF5F32">
        <w:rPr>
          <w:rFonts w:ascii="Times New Roman" w:hAnsi="Times New Roman" w:cs="Times New Roman"/>
          <w:sz w:val="24"/>
          <w:szCs w:val="24"/>
        </w:rPr>
        <w:t>s</w:t>
      </w:r>
    </w:p>
    <w:p w14:paraId="45C924E0" w14:textId="77777777" w:rsidR="00EF5F32" w:rsidRDefault="00EF5F32" w:rsidP="00EF5F32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0987493" w14:textId="77777777" w:rsidR="00B97A46" w:rsidRDefault="00B97A46" w:rsidP="00EF5F32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68B32E2" w14:textId="77777777" w:rsidR="00B97A46" w:rsidRDefault="00B97A46" w:rsidP="00EF5F32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8248EB0" w14:textId="77777777" w:rsidR="00B97A46" w:rsidRPr="005C26C9" w:rsidRDefault="00B97A46" w:rsidP="00EF5F32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D82AAD6" w14:textId="5CD05F31" w:rsidR="005C26C9" w:rsidRDefault="005C26C9" w:rsidP="00DC4CF5">
      <w:pPr>
        <w:pStyle w:val="ListParagraph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Klis,</w:t>
      </w:r>
      <w:r w:rsidR="0039485C">
        <w:rPr>
          <w:rFonts w:ascii="Times New Roman" w:hAnsi="Times New Roman" w:cs="Times New Roman"/>
          <w:sz w:val="24"/>
          <w:szCs w:val="24"/>
        </w:rPr>
        <w:t xml:space="preserve"> </w:t>
      </w:r>
      <w:r w:rsidR="002D757F">
        <w:rPr>
          <w:rFonts w:ascii="Times New Roman" w:hAnsi="Times New Roman" w:cs="Times New Roman"/>
          <w:sz w:val="24"/>
          <w:szCs w:val="24"/>
        </w:rPr>
        <w:t>1</w:t>
      </w:r>
      <w:r w:rsidR="000C42B6">
        <w:rPr>
          <w:rFonts w:ascii="Times New Roman" w:hAnsi="Times New Roman" w:cs="Times New Roman"/>
          <w:sz w:val="24"/>
          <w:szCs w:val="24"/>
        </w:rPr>
        <w:t>0</w:t>
      </w:r>
      <w:r w:rsidR="008A1058">
        <w:rPr>
          <w:rFonts w:ascii="Times New Roman" w:hAnsi="Times New Roman" w:cs="Times New Roman"/>
          <w:sz w:val="24"/>
          <w:szCs w:val="24"/>
        </w:rPr>
        <w:t>. prosinca 202</w:t>
      </w:r>
      <w:r w:rsidR="00B80001">
        <w:rPr>
          <w:rFonts w:ascii="Times New Roman" w:hAnsi="Times New Roman" w:cs="Times New Roman"/>
          <w:sz w:val="24"/>
          <w:szCs w:val="24"/>
        </w:rPr>
        <w:t>5</w:t>
      </w:r>
      <w:r w:rsidR="008A105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21ECFA" w14:textId="062EEB29" w:rsidR="0001252A" w:rsidRPr="005C26C9" w:rsidRDefault="0001252A" w:rsidP="000C42B6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1252A">
        <w:rPr>
          <w:rFonts w:ascii="Times New Roman" w:hAnsi="Times New Roman" w:cs="Times New Roman"/>
          <w:sz w:val="24"/>
          <w:szCs w:val="24"/>
        </w:rPr>
        <w:t xml:space="preserve">KLASA: </w:t>
      </w:r>
      <w:r w:rsidR="000C42B6" w:rsidRPr="000C42B6">
        <w:rPr>
          <w:rFonts w:ascii="Times New Roman" w:hAnsi="Times New Roman" w:cs="Times New Roman"/>
          <w:sz w:val="24"/>
          <w:szCs w:val="24"/>
        </w:rPr>
        <w:t>001-01/25-02/01</w:t>
      </w:r>
    </w:p>
    <w:p w14:paraId="28E0B6B9" w14:textId="104F5493" w:rsidR="005C26C9" w:rsidRDefault="0001252A" w:rsidP="000C42B6">
      <w:pPr>
        <w:pStyle w:val="ListParagraph"/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UR.BROJ:</w:t>
      </w:r>
      <w:r w:rsidR="005C26C9">
        <w:rPr>
          <w:rFonts w:ascii="Times New Roman" w:hAnsi="Times New Roman" w:cs="Times New Roman"/>
          <w:sz w:val="24"/>
          <w:szCs w:val="24"/>
        </w:rPr>
        <w:t xml:space="preserve"> </w:t>
      </w:r>
      <w:r w:rsidR="000C42B6" w:rsidRPr="000C42B6">
        <w:rPr>
          <w:rFonts w:ascii="Times New Roman" w:hAnsi="Times New Roman" w:cs="Times New Roman"/>
          <w:sz w:val="24"/>
          <w:szCs w:val="24"/>
        </w:rPr>
        <w:t>2180-3-1-25-1</w:t>
      </w:r>
    </w:p>
    <w:p w14:paraId="12AA56F9" w14:textId="77777777" w:rsidR="0001252A" w:rsidRDefault="005C26C9" w:rsidP="000C42B6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71D4E86" w14:textId="7EF9153F" w:rsidR="005C26C9" w:rsidRDefault="0001252A" w:rsidP="0001252A">
      <w:pPr>
        <w:pStyle w:val="ListParagraph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RAVNATELJICA</w:t>
      </w:r>
    </w:p>
    <w:p w14:paraId="035F9B5D" w14:textId="0A199B67" w:rsidR="005C26C9" w:rsidRPr="00B87691" w:rsidRDefault="005C26C9" w:rsidP="00B87691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="00DC4CF5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Lea </w:t>
      </w:r>
      <w:r w:rsidR="00B87691">
        <w:rPr>
          <w:rFonts w:ascii="Times New Roman" w:hAnsi="Times New Roman" w:cs="Times New Roman"/>
          <w:sz w:val="24"/>
          <w:szCs w:val="24"/>
        </w:rPr>
        <w:t>Smodlaka</w:t>
      </w:r>
      <w:r w:rsidR="002353FE">
        <w:rPr>
          <w:rFonts w:ascii="Times New Roman" w:hAnsi="Times New Roman" w:cs="Times New Roman"/>
          <w:sz w:val="24"/>
          <w:szCs w:val="24"/>
        </w:rPr>
        <w:t xml:space="preserve">, </w:t>
      </w:r>
      <w:r w:rsidR="002353FE" w:rsidRPr="002353FE">
        <w:rPr>
          <w:rFonts w:ascii="Times New Roman" w:hAnsi="Times New Roman" w:cs="Times New Roman"/>
          <w:i/>
          <w:iCs/>
          <w:sz w:val="24"/>
          <w:szCs w:val="24"/>
        </w:rPr>
        <w:t>mag. bibl.</w:t>
      </w:r>
      <w:r w:rsidR="002353F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C26C9" w:rsidRPr="00B87691" w:rsidSect="004978B1">
      <w:headerReference w:type="default" r:id="rId12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51993" w14:textId="77777777" w:rsidR="00804E0E" w:rsidRDefault="00804E0E" w:rsidP="00730354">
      <w:pPr>
        <w:spacing w:after="0" w:line="240" w:lineRule="auto"/>
      </w:pPr>
      <w:r>
        <w:separator/>
      </w:r>
    </w:p>
  </w:endnote>
  <w:endnote w:type="continuationSeparator" w:id="0">
    <w:p w14:paraId="4F7AE6F1" w14:textId="77777777" w:rsidR="00804E0E" w:rsidRDefault="00804E0E" w:rsidP="00730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629D8" w14:textId="77777777" w:rsidR="00804E0E" w:rsidRDefault="00804E0E" w:rsidP="00730354">
      <w:pPr>
        <w:spacing w:after="0" w:line="240" w:lineRule="auto"/>
      </w:pPr>
      <w:r>
        <w:separator/>
      </w:r>
    </w:p>
  </w:footnote>
  <w:footnote w:type="continuationSeparator" w:id="0">
    <w:p w14:paraId="144EF964" w14:textId="77777777" w:rsidR="00804E0E" w:rsidRDefault="00804E0E" w:rsidP="00730354">
      <w:pPr>
        <w:spacing w:after="0" w:line="240" w:lineRule="auto"/>
      </w:pPr>
      <w:r>
        <w:continuationSeparator/>
      </w:r>
    </w:p>
  </w:footnote>
  <w:footnote w:id="1">
    <w:p w14:paraId="532B4730" w14:textId="54011FF8" w:rsidR="00CF1B48" w:rsidRDefault="00CF1B4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97201E">
          <w:rPr>
            <w:rStyle w:val="Hyperlink"/>
          </w:rPr>
          <w:t>https://www.europe4libraries2019.eu</w:t>
        </w:r>
      </w:hyperlink>
    </w:p>
    <w:p w14:paraId="42A5E03D" w14:textId="77777777" w:rsidR="00CF1B48" w:rsidRDefault="00CF1B48">
      <w:pPr>
        <w:pStyle w:val="FootnoteText"/>
      </w:pPr>
    </w:p>
  </w:footnote>
  <w:footnote w:id="2">
    <w:p w14:paraId="4C6F3705" w14:textId="77777777" w:rsidR="00CF1B48" w:rsidRDefault="00CF1B48" w:rsidP="00C37DD9">
      <w:pPr>
        <w:pStyle w:val="FootnoteText"/>
      </w:pPr>
      <w:r>
        <w:rPr>
          <w:rStyle w:val="FootnoteReference"/>
        </w:rPr>
        <w:footnoteRef/>
      </w:r>
      <w:r>
        <w:t xml:space="preserve"> IFLA-ine smjernice za narodne knjižnice, Zagreb, Hrvatsko knjižničarsko društvo,2011.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7611587"/>
      <w:docPartObj>
        <w:docPartGallery w:val="Page Numbers (Margins)"/>
        <w:docPartUnique/>
      </w:docPartObj>
    </w:sdtPr>
    <w:sdtContent>
      <w:p w14:paraId="164FC05C" w14:textId="77777777" w:rsidR="00CF1B48" w:rsidRDefault="00CF1B48">
        <w:pPr>
          <w:pStyle w:val="Header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5184765" wp14:editId="1F77D4CC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Pravokutni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3AF996" w14:textId="77777777" w:rsidR="00CF1B48" w:rsidRDefault="00CF1B4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754AD">
                                <w:rPr>
                                  <w:noProof/>
                                </w:rPr>
                                <w:t>7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5184765" id="Pravokutnik 1" o:spid="_x0000_s1027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083AF996" w14:textId="77777777" w:rsidR="00CF1B48" w:rsidRDefault="00CF1B4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754AD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8646C"/>
    <w:multiLevelType w:val="hybridMultilevel"/>
    <w:tmpl w:val="B5BEED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76898"/>
    <w:multiLevelType w:val="hybridMultilevel"/>
    <w:tmpl w:val="9AD8F9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270014"/>
    <w:multiLevelType w:val="hybridMultilevel"/>
    <w:tmpl w:val="3D3EE6E0"/>
    <w:lvl w:ilvl="0" w:tplc="041A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" w15:restartNumberingAfterBreak="0">
    <w:nsid w:val="60D214CF"/>
    <w:multiLevelType w:val="hybridMultilevel"/>
    <w:tmpl w:val="F572C42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C4D240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7C2D8B"/>
    <w:multiLevelType w:val="hybridMultilevel"/>
    <w:tmpl w:val="018465C0"/>
    <w:lvl w:ilvl="0" w:tplc="041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A76245"/>
    <w:multiLevelType w:val="hybridMultilevel"/>
    <w:tmpl w:val="7EFAC8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F23CF2"/>
    <w:multiLevelType w:val="hybridMultilevel"/>
    <w:tmpl w:val="25E04DF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40B3EE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1110388">
    <w:abstractNumId w:val="4"/>
  </w:num>
  <w:num w:numId="2" w16cid:durableId="1104304568">
    <w:abstractNumId w:val="0"/>
  </w:num>
  <w:num w:numId="3" w16cid:durableId="1718313227">
    <w:abstractNumId w:val="3"/>
  </w:num>
  <w:num w:numId="4" w16cid:durableId="122964220">
    <w:abstractNumId w:val="1"/>
  </w:num>
  <w:num w:numId="5" w16cid:durableId="228196477">
    <w:abstractNumId w:val="2"/>
  </w:num>
  <w:num w:numId="6" w16cid:durableId="515851226">
    <w:abstractNumId w:val="6"/>
  </w:num>
  <w:num w:numId="7" w16cid:durableId="2750667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34B"/>
    <w:rsid w:val="0000029A"/>
    <w:rsid w:val="00002B99"/>
    <w:rsid w:val="00004546"/>
    <w:rsid w:val="0001252A"/>
    <w:rsid w:val="00015DAD"/>
    <w:rsid w:val="00016FF4"/>
    <w:rsid w:val="0002321B"/>
    <w:rsid w:val="0002415E"/>
    <w:rsid w:val="00030C87"/>
    <w:rsid w:val="00035168"/>
    <w:rsid w:val="00043440"/>
    <w:rsid w:val="0004364C"/>
    <w:rsid w:val="00052EC0"/>
    <w:rsid w:val="00056460"/>
    <w:rsid w:val="000754AD"/>
    <w:rsid w:val="0008389A"/>
    <w:rsid w:val="000C35BC"/>
    <w:rsid w:val="000C3D9E"/>
    <w:rsid w:val="000C42B6"/>
    <w:rsid w:val="000C4F84"/>
    <w:rsid w:val="000D5C01"/>
    <w:rsid w:val="000D68F8"/>
    <w:rsid w:val="000E4300"/>
    <w:rsid w:val="000E70CB"/>
    <w:rsid w:val="000F4791"/>
    <w:rsid w:val="000F4AD2"/>
    <w:rsid w:val="000F617D"/>
    <w:rsid w:val="00115114"/>
    <w:rsid w:val="00120679"/>
    <w:rsid w:val="00131771"/>
    <w:rsid w:val="0013445F"/>
    <w:rsid w:val="001533D7"/>
    <w:rsid w:val="00161EB3"/>
    <w:rsid w:val="00165B1A"/>
    <w:rsid w:val="00170ECD"/>
    <w:rsid w:val="00192A59"/>
    <w:rsid w:val="001E231F"/>
    <w:rsid w:val="001E2A19"/>
    <w:rsid w:val="001F41A3"/>
    <w:rsid w:val="00205806"/>
    <w:rsid w:val="002353FE"/>
    <w:rsid w:val="00244ADD"/>
    <w:rsid w:val="00244DE3"/>
    <w:rsid w:val="00247FCE"/>
    <w:rsid w:val="00254A7B"/>
    <w:rsid w:val="002615CA"/>
    <w:rsid w:val="002659F1"/>
    <w:rsid w:val="00273FBE"/>
    <w:rsid w:val="002767E8"/>
    <w:rsid w:val="002932CD"/>
    <w:rsid w:val="002B6060"/>
    <w:rsid w:val="002D2D81"/>
    <w:rsid w:val="002D4E86"/>
    <w:rsid w:val="002D757F"/>
    <w:rsid w:val="002E5879"/>
    <w:rsid w:val="002F35C0"/>
    <w:rsid w:val="00314407"/>
    <w:rsid w:val="00314A3C"/>
    <w:rsid w:val="00320498"/>
    <w:rsid w:val="0033495C"/>
    <w:rsid w:val="00342DC3"/>
    <w:rsid w:val="0035087E"/>
    <w:rsid w:val="0035414F"/>
    <w:rsid w:val="00384F16"/>
    <w:rsid w:val="0038687E"/>
    <w:rsid w:val="0039485C"/>
    <w:rsid w:val="003E330C"/>
    <w:rsid w:val="004038B5"/>
    <w:rsid w:val="004312B1"/>
    <w:rsid w:val="00433397"/>
    <w:rsid w:val="0044038A"/>
    <w:rsid w:val="00462FA7"/>
    <w:rsid w:val="00475ECE"/>
    <w:rsid w:val="004978B1"/>
    <w:rsid w:val="004A70A6"/>
    <w:rsid w:val="004C48A2"/>
    <w:rsid w:val="004E2037"/>
    <w:rsid w:val="00516D4A"/>
    <w:rsid w:val="005320E0"/>
    <w:rsid w:val="00534E4A"/>
    <w:rsid w:val="0054675A"/>
    <w:rsid w:val="005506D7"/>
    <w:rsid w:val="005514E0"/>
    <w:rsid w:val="0055284C"/>
    <w:rsid w:val="0056109D"/>
    <w:rsid w:val="0056120A"/>
    <w:rsid w:val="00564FE7"/>
    <w:rsid w:val="005662C8"/>
    <w:rsid w:val="00571259"/>
    <w:rsid w:val="0057665E"/>
    <w:rsid w:val="00583582"/>
    <w:rsid w:val="005915B3"/>
    <w:rsid w:val="005A6634"/>
    <w:rsid w:val="005C1704"/>
    <w:rsid w:val="005C26C9"/>
    <w:rsid w:val="005D2C11"/>
    <w:rsid w:val="005D435E"/>
    <w:rsid w:val="005D4551"/>
    <w:rsid w:val="005E10A4"/>
    <w:rsid w:val="005E6F3C"/>
    <w:rsid w:val="006032B5"/>
    <w:rsid w:val="00604BF2"/>
    <w:rsid w:val="00614F50"/>
    <w:rsid w:val="00616D69"/>
    <w:rsid w:val="00625938"/>
    <w:rsid w:val="00630C18"/>
    <w:rsid w:val="00665073"/>
    <w:rsid w:val="006724EF"/>
    <w:rsid w:val="00672AED"/>
    <w:rsid w:val="00675A69"/>
    <w:rsid w:val="00681A4B"/>
    <w:rsid w:val="0069345D"/>
    <w:rsid w:val="006A70A7"/>
    <w:rsid w:val="006A753C"/>
    <w:rsid w:val="006B027E"/>
    <w:rsid w:val="006B0D56"/>
    <w:rsid w:val="006B7989"/>
    <w:rsid w:val="006E351C"/>
    <w:rsid w:val="006F5665"/>
    <w:rsid w:val="007020B0"/>
    <w:rsid w:val="00703563"/>
    <w:rsid w:val="007048A1"/>
    <w:rsid w:val="00730354"/>
    <w:rsid w:val="00736F1D"/>
    <w:rsid w:val="00754CBD"/>
    <w:rsid w:val="00756A75"/>
    <w:rsid w:val="007A5FCA"/>
    <w:rsid w:val="007B6066"/>
    <w:rsid w:val="007C1B9A"/>
    <w:rsid w:val="007C24B0"/>
    <w:rsid w:val="007C4A57"/>
    <w:rsid w:val="007C6A57"/>
    <w:rsid w:val="007E45AC"/>
    <w:rsid w:val="00804E0E"/>
    <w:rsid w:val="00804EA9"/>
    <w:rsid w:val="00824C3E"/>
    <w:rsid w:val="00830562"/>
    <w:rsid w:val="00830D83"/>
    <w:rsid w:val="008362BF"/>
    <w:rsid w:val="008573D1"/>
    <w:rsid w:val="008662DD"/>
    <w:rsid w:val="0086657D"/>
    <w:rsid w:val="0086696E"/>
    <w:rsid w:val="00890435"/>
    <w:rsid w:val="008A1058"/>
    <w:rsid w:val="008A446D"/>
    <w:rsid w:val="008A44DF"/>
    <w:rsid w:val="008C105F"/>
    <w:rsid w:val="008C6202"/>
    <w:rsid w:val="008D7A68"/>
    <w:rsid w:val="008E571B"/>
    <w:rsid w:val="0090049C"/>
    <w:rsid w:val="009059BF"/>
    <w:rsid w:val="009226A9"/>
    <w:rsid w:val="009426A2"/>
    <w:rsid w:val="00950B29"/>
    <w:rsid w:val="009516A4"/>
    <w:rsid w:val="00977A4E"/>
    <w:rsid w:val="009A4DFD"/>
    <w:rsid w:val="009B03D6"/>
    <w:rsid w:val="009C094C"/>
    <w:rsid w:val="009C4940"/>
    <w:rsid w:val="009C5C87"/>
    <w:rsid w:val="009D48C8"/>
    <w:rsid w:val="009E0FC6"/>
    <w:rsid w:val="009F48DE"/>
    <w:rsid w:val="00A07D2E"/>
    <w:rsid w:val="00A17DE7"/>
    <w:rsid w:val="00A37E2E"/>
    <w:rsid w:val="00A4522F"/>
    <w:rsid w:val="00A5143D"/>
    <w:rsid w:val="00A52744"/>
    <w:rsid w:val="00A56F66"/>
    <w:rsid w:val="00A57D59"/>
    <w:rsid w:val="00A708F8"/>
    <w:rsid w:val="00A927EF"/>
    <w:rsid w:val="00AB5E82"/>
    <w:rsid w:val="00AC1A79"/>
    <w:rsid w:val="00AD6642"/>
    <w:rsid w:val="00AE38C9"/>
    <w:rsid w:val="00B15CF9"/>
    <w:rsid w:val="00B4134B"/>
    <w:rsid w:val="00B5241F"/>
    <w:rsid w:val="00B57E20"/>
    <w:rsid w:val="00B60E58"/>
    <w:rsid w:val="00B64117"/>
    <w:rsid w:val="00B66901"/>
    <w:rsid w:val="00B7171E"/>
    <w:rsid w:val="00B80001"/>
    <w:rsid w:val="00B82133"/>
    <w:rsid w:val="00B83A3E"/>
    <w:rsid w:val="00B84D7B"/>
    <w:rsid w:val="00B87691"/>
    <w:rsid w:val="00B97A46"/>
    <w:rsid w:val="00BA416C"/>
    <w:rsid w:val="00BA4FBA"/>
    <w:rsid w:val="00BA5D40"/>
    <w:rsid w:val="00BC20E9"/>
    <w:rsid w:val="00BC22F3"/>
    <w:rsid w:val="00BD045E"/>
    <w:rsid w:val="00BD4B91"/>
    <w:rsid w:val="00BD7A4D"/>
    <w:rsid w:val="00BF14AD"/>
    <w:rsid w:val="00BF38B2"/>
    <w:rsid w:val="00C0015C"/>
    <w:rsid w:val="00C04954"/>
    <w:rsid w:val="00C2464A"/>
    <w:rsid w:val="00C30AF1"/>
    <w:rsid w:val="00C3652B"/>
    <w:rsid w:val="00C3694B"/>
    <w:rsid w:val="00C37DD9"/>
    <w:rsid w:val="00C43E8B"/>
    <w:rsid w:val="00C559A2"/>
    <w:rsid w:val="00C63104"/>
    <w:rsid w:val="00C66B54"/>
    <w:rsid w:val="00C80670"/>
    <w:rsid w:val="00C84D50"/>
    <w:rsid w:val="00C86753"/>
    <w:rsid w:val="00CA014B"/>
    <w:rsid w:val="00CC1628"/>
    <w:rsid w:val="00CE39C8"/>
    <w:rsid w:val="00CF1B48"/>
    <w:rsid w:val="00CF477E"/>
    <w:rsid w:val="00CF595B"/>
    <w:rsid w:val="00D024FD"/>
    <w:rsid w:val="00D02DF1"/>
    <w:rsid w:val="00D2683F"/>
    <w:rsid w:val="00D41E29"/>
    <w:rsid w:val="00D46D79"/>
    <w:rsid w:val="00D72699"/>
    <w:rsid w:val="00DA3B92"/>
    <w:rsid w:val="00DA5CDE"/>
    <w:rsid w:val="00DB5906"/>
    <w:rsid w:val="00DB5E18"/>
    <w:rsid w:val="00DC4CF5"/>
    <w:rsid w:val="00DD0E4B"/>
    <w:rsid w:val="00DD4381"/>
    <w:rsid w:val="00DE28B5"/>
    <w:rsid w:val="00DE3620"/>
    <w:rsid w:val="00DF4C5B"/>
    <w:rsid w:val="00DF542C"/>
    <w:rsid w:val="00DF5FEF"/>
    <w:rsid w:val="00E22BB4"/>
    <w:rsid w:val="00E25971"/>
    <w:rsid w:val="00E342C4"/>
    <w:rsid w:val="00E3461E"/>
    <w:rsid w:val="00E42CD8"/>
    <w:rsid w:val="00E62DF4"/>
    <w:rsid w:val="00E67725"/>
    <w:rsid w:val="00E92A9D"/>
    <w:rsid w:val="00E931C6"/>
    <w:rsid w:val="00ED1936"/>
    <w:rsid w:val="00ED238D"/>
    <w:rsid w:val="00EF2282"/>
    <w:rsid w:val="00EF549D"/>
    <w:rsid w:val="00EF5F32"/>
    <w:rsid w:val="00F02EE7"/>
    <w:rsid w:val="00F05D8B"/>
    <w:rsid w:val="00F1211C"/>
    <w:rsid w:val="00F41CE2"/>
    <w:rsid w:val="00F55AA5"/>
    <w:rsid w:val="00F65747"/>
    <w:rsid w:val="00F67865"/>
    <w:rsid w:val="00FB1A8D"/>
    <w:rsid w:val="00FC1CDA"/>
    <w:rsid w:val="00FD6E04"/>
    <w:rsid w:val="00FD76D6"/>
    <w:rsid w:val="00FE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62A824"/>
  <w15:chartTrackingRefBased/>
  <w15:docId w15:val="{40CDAD9A-F485-486A-B8A5-15EE49830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hr-H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901"/>
  </w:style>
  <w:style w:type="paragraph" w:styleId="Heading1">
    <w:name w:val="heading 1"/>
    <w:basedOn w:val="Normal"/>
    <w:next w:val="Normal"/>
    <w:link w:val="Heading1Char"/>
    <w:uiPriority w:val="9"/>
    <w:qFormat/>
    <w:rsid w:val="00B66901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901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901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901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90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90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90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90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90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3035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035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30354"/>
    <w:rPr>
      <w:vertAlign w:val="superscript"/>
    </w:rPr>
  </w:style>
  <w:style w:type="paragraph" w:styleId="ListParagraph">
    <w:name w:val="List Paragraph"/>
    <w:basedOn w:val="Normal"/>
    <w:uiPriority w:val="34"/>
    <w:qFormat/>
    <w:rsid w:val="009004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6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62BF"/>
  </w:style>
  <w:style w:type="paragraph" w:styleId="Footer">
    <w:name w:val="footer"/>
    <w:basedOn w:val="Normal"/>
    <w:link w:val="FooterChar"/>
    <w:uiPriority w:val="99"/>
    <w:unhideWhenUsed/>
    <w:rsid w:val="00836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62BF"/>
  </w:style>
  <w:style w:type="paragraph" w:styleId="NoSpacing">
    <w:name w:val="No Spacing"/>
    <w:link w:val="NoSpacingChar"/>
    <w:uiPriority w:val="1"/>
    <w:qFormat/>
    <w:rsid w:val="00B66901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362BF"/>
  </w:style>
  <w:style w:type="character" w:customStyle="1" w:styleId="Heading1Char">
    <w:name w:val="Heading 1 Char"/>
    <w:basedOn w:val="DefaultParagraphFont"/>
    <w:link w:val="Heading1"/>
    <w:uiPriority w:val="9"/>
    <w:rsid w:val="00B66901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TOCHeading">
    <w:name w:val="TOC Heading"/>
    <w:basedOn w:val="Heading1"/>
    <w:next w:val="Normal"/>
    <w:uiPriority w:val="39"/>
    <w:unhideWhenUsed/>
    <w:qFormat/>
    <w:rsid w:val="00B66901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D024F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D024FD"/>
    <w:rPr>
      <w:color w:val="69A020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2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27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34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E342C4"/>
    <w:pPr>
      <w:spacing w:after="0" w:line="240" w:lineRule="auto"/>
    </w:pPr>
    <w:tblPr>
      <w:tblStyleRowBandSize w:val="1"/>
      <w:tblStyleColBandSize w:val="1"/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66901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901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901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901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901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901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901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901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66901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B66901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B66901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901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B66901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B66901"/>
    <w:rPr>
      <w:b/>
      <w:bCs/>
    </w:rPr>
  </w:style>
  <w:style w:type="character" w:styleId="Emphasis">
    <w:name w:val="Emphasis"/>
    <w:basedOn w:val="DefaultParagraphFont"/>
    <w:uiPriority w:val="20"/>
    <w:qFormat/>
    <w:rsid w:val="00B66901"/>
    <w:rPr>
      <w:i/>
      <w:iCs/>
      <w:color w:val="6F8183" w:themeColor="accent6"/>
    </w:rPr>
  </w:style>
  <w:style w:type="paragraph" w:styleId="Quote">
    <w:name w:val="Quote"/>
    <w:basedOn w:val="Normal"/>
    <w:next w:val="Normal"/>
    <w:link w:val="QuoteChar"/>
    <w:uiPriority w:val="29"/>
    <w:qFormat/>
    <w:rsid w:val="00B66901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B66901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901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901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B66901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B66901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66901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B66901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B66901"/>
    <w:rPr>
      <w:b/>
      <w:bCs/>
      <w:caps w:val="0"/>
      <w:smallCaps/>
      <w:spacing w:val="7"/>
      <w:sz w:val="21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020B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F477E"/>
    <w:rPr>
      <w:color w:val="8C8C8C" w:themeColor="followedHyperlink"/>
      <w:u w:val="single"/>
    </w:rPr>
  </w:style>
  <w:style w:type="table" w:styleId="GridTable5Dark-Accent2">
    <w:name w:val="Grid Table 5 Dark Accent 2"/>
    <w:basedOn w:val="TableNormal"/>
    <w:uiPriority w:val="50"/>
    <w:rsid w:val="009C494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knjiznica-klis.hr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knjiznica@knjiznica-klis.hr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europe4libraries2019.eu" TargetMode="External"/></Relationships>
</file>

<file path=word/theme/theme1.xml><?xml version="1.0" encoding="utf-8"?>
<a:theme xmlns:a="http://schemas.openxmlformats.org/drawingml/2006/main" name="Tema sustava Offic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2020-12-29T00:00:00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5A648A5-121D-4445-8A59-29B9CCD47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15</Pages>
  <Words>3142</Words>
  <Characters>17916</Characters>
  <Application>Microsoft Office Word</Application>
  <DocSecurity>0</DocSecurity>
  <Lines>149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Plan i program rada -2025.</vt:lpstr>
      <vt:lpstr>Plan i program rada -2025.</vt:lpstr>
    </vt:vector>
  </TitlesOfParts>
  <Company/>
  <LinksUpToDate>false</LinksUpToDate>
  <CharactersWithSpaces>21016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i program rada - 2026.</dc:title>
  <dc:subject>Narodna knjižnica i čitaonica u Klisu</dc:subject>
  <dc:creator>tonći rubić</dc:creator>
  <cp:keywords/>
  <dc:description/>
  <cp:lastModifiedBy>leia smodla</cp:lastModifiedBy>
  <cp:revision>8</cp:revision>
  <cp:lastPrinted>2023-12-28T14:24:00Z</cp:lastPrinted>
  <dcterms:created xsi:type="dcterms:W3CDTF">2023-12-28T14:25:00Z</dcterms:created>
  <dcterms:modified xsi:type="dcterms:W3CDTF">2025-12-10T10:52:00Z</dcterms:modified>
</cp:coreProperties>
</file>